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2CD4" w14:textId="77777777" w:rsidR="003F474B" w:rsidRPr="003F474B" w:rsidRDefault="003F474B" w:rsidP="00A505C8">
      <w:pPr>
        <w:spacing w:after="0" w:line="240" w:lineRule="auto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</w:p>
    <w:p w14:paraId="646E717E" w14:textId="77777777" w:rsidR="003F474B" w:rsidRPr="003F474B" w:rsidRDefault="003F474B" w:rsidP="00A505C8">
      <w:pPr>
        <w:spacing w:after="0" w:line="240" w:lineRule="auto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 w:rsidRPr="003F474B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NAZIV I RKP PRORAČUNSKOG KORISNIKA:</w:t>
      </w:r>
    </w:p>
    <w:p w14:paraId="7C04DC9D" w14:textId="77777777" w:rsidR="00AF1BE0" w:rsidRPr="003F474B" w:rsidRDefault="005D30B8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ZATVOR U GOSPIĆU: 3236</w:t>
      </w:r>
    </w:p>
    <w:p w14:paraId="61907E2D" w14:textId="77777777" w:rsidR="00AF1BE0" w:rsidRPr="003F474B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56A06" w14:textId="77777777" w:rsidR="00CA12E2" w:rsidRPr="003F474B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C20436">
        <w:rPr>
          <w:rFonts w:ascii="Times New Roman" w:hAnsi="Times New Roman" w:cs="Times New Roman"/>
          <w:b/>
          <w:sz w:val="24"/>
          <w:szCs w:val="24"/>
        </w:rPr>
        <w:t>2026., 2027. I 2028.</w:t>
      </w:r>
    </w:p>
    <w:p w14:paraId="250154AE" w14:textId="77777777" w:rsidR="007611E8" w:rsidRPr="003F474B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A4B49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6EC71292" w14:textId="77777777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3C2393" w:rsidRPr="003F474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iz izvora 11 – Državni proračun, izvora 31- Vlastiti prihodi, Izvora 4</w:t>
      </w:r>
      <w:r w:rsidR="00FC357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C357E">
        <w:rPr>
          <w:rFonts w:ascii="Times New Roman" w:hAnsi="Times New Roman" w:cs="Times New Roman"/>
          <w:i/>
          <w:iCs/>
          <w:sz w:val="24"/>
          <w:szCs w:val="24"/>
        </w:rPr>
        <w:t>Prihodi od igara na sreću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te izvora </w:t>
      </w:r>
      <w:r w:rsidR="0062443B">
        <w:rPr>
          <w:rFonts w:ascii="Times New Roman" w:hAnsi="Times New Roman" w:cs="Times New Roman"/>
          <w:i/>
          <w:iCs/>
          <w:sz w:val="24"/>
          <w:szCs w:val="24"/>
        </w:rPr>
        <w:t>5 (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043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EAGF</w:t>
      </w:r>
      <w:r w:rsidR="0062443B">
        <w:rPr>
          <w:rFonts w:ascii="Times New Roman" w:hAnsi="Times New Roman" w:cs="Times New Roman"/>
          <w:i/>
          <w:iCs/>
          <w:sz w:val="24"/>
          <w:szCs w:val="24"/>
        </w:rPr>
        <w:t>, 5012 i 56511)</w:t>
      </w:r>
      <w:r w:rsidR="00C20436">
        <w:rPr>
          <w:rFonts w:ascii="Times New Roman" w:hAnsi="Times New Roman" w:cs="Times New Roman"/>
          <w:i/>
          <w:iCs/>
          <w:sz w:val="24"/>
          <w:szCs w:val="24"/>
        </w:rPr>
        <w:t xml:space="preserve"> – prihodi s osnove poticaja u poljoprivredi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7169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20702F" w14:textId="77777777" w:rsidR="00603786" w:rsidRPr="003F474B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.g. i 202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474B">
        <w:rPr>
          <w:rFonts w:ascii="Times New Roman" w:hAnsi="Times New Roman" w:cs="Times New Roman"/>
          <w:sz w:val="24"/>
          <w:szCs w:val="24"/>
        </w:rPr>
        <w:t xml:space="preserve">g. izrađeni su na temelju zadanih limita (za prihode iz Državnog proračuna) te prema realno očekivanoj dinamici ostvarivanja vlastitih prihoda, ostalih prihoda za posebne namjene te </w:t>
      </w:r>
      <w:r w:rsidR="006E46F7">
        <w:rPr>
          <w:rFonts w:ascii="Times New Roman" w:hAnsi="Times New Roman" w:cs="Times New Roman"/>
          <w:sz w:val="24"/>
          <w:szCs w:val="24"/>
        </w:rPr>
        <w:t>prihoda iz Europskog poljoprivrednog jamstvenog fonda</w:t>
      </w:r>
      <w:r w:rsidRPr="003F474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57CB2BD" w14:textId="77777777" w:rsidR="00C85F67" w:rsidRPr="003F474B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3F474B">
        <w:rPr>
          <w:rFonts w:ascii="Times New Roman" w:hAnsi="Times New Roman" w:cs="Times New Roman"/>
          <w:sz w:val="24"/>
          <w:szCs w:val="24"/>
        </w:rPr>
        <w:t xml:space="preserve">U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planirani su prihodi iz </w:t>
      </w:r>
    </w:p>
    <w:p w14:paraId="1BE1B336" w14:textId="77777777" w:rsidR="00C85F67" w:rsidRPr="003F474B" w:rsidRDefault="00C85F67" w:rsidP="00C85F6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11</w:t>
      </w:r>
      <w:r w:rsidRPr="003F474B">
        <w:rPr>
          <w:rFonts w:ascii="Times New Roman" w:hAnsi="Times New Roman" w:cs="Times New Roman"/>
          <w:sz w:val="24"/>
          <w:szCs w:val="24"/>
        </w:rPr>
        <w:t xml:space="preserve"> – Državni proračun u iznosu  </w:t>
      </w:r>
      <w:r w:rsidR="00C20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6.167.375</w:t>
      </w:r>
      <w:r w:rsidR="003F474B" w:rsidRPr="00232D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208A0909" w14:textId="46B2F554" w:rsidR="008754E9" w:rsidRPr="009B6499" w:rsidRDefault="008754E9" w:rsidP="008754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785762"/>
      <w:r w:rsidRPr="00E33691">
        <w:rPr>
          <w:rFonts w:ascii="Times New Roman" w:hAnsi="Times New Roman" w:cs="Times New Roman"/>
          <w:b/>
          <w:sz w:val="24"/>
          <w:szCs w:val="24"/>
        </w:rPr>
        <w:t>izvora 31</w:t>
      </w:r>
      <w:r w:rsidRPr="003F474B">
        <w:rPr>
          <w:rFonts w:ascii="Times New Roman" w:hAnsi="Times New Roman" w:cs="Times New Roman"/>
          <w:sz w:val="24"/>
          <w:szCs w:val="24"/>
        </w:rPr>
        <w:t xml:space="preserve"> – Vlastiti prihodi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124.400</w:t>
      </w:r>
      <w:r w:rsidRPr="00232D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 koji se planiraju ostvariti od</w:t>
      </w:r>
      <w:r>
        <w:rPr>
          <w:rFonts w:ascii="Times New Roman" w:hAnsi="Times New Roman" w:cs="Times New Roman"/>
          <w:sz w:val="24"/>
          <w:szCs w:val="24"/>
        </w:rPr>
        <w:t xml:space="preserve"> prodaje poljoprivrednih proizvoda u iznosu 60.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0 €, prihod od kamata na depozit 20,00 € prodaje ambalaže u iznosu 500 €, rabata zatvorske prodavaonice u iznosu 47.280,00 €, </w:t>
      </w:r>
      <w:r w:rsidRPr="009B6499">
        <w:rPr>
          <w:rFonts w:ascii="Times New Roman" w:hAnsi="Times New Roman" w:cs="Times New Roman"/>
          <w:sz w:val="24"/>
          <w:szCs w:val="24"/>
        </w:rPr>
        <w:t xml:space="preserve">usluga rada zatvorenika u iznosu 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00 €, usluga kopiranja zatvorenicima u iznosu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€, usluga sprovođenja u iznosu 1.000</w:t>
      </w:r>
      <w:r w:rsidRPr="009B6499">
        <w:rPr>
          <w:rFonts w:ascii="Times New Roman" w:hAnsi="Times New Roman" w:cs="Times New Roman"/>
          <w:sz w:val="24"/>
          <w:szCs w:val="24"/>
        </w:rPr>
        <w:t xml:space="preserve"> €, menze zaposlenika u iznosu </w:t>
      </w:r>
      <w:r>
        <w:rPr>
          <w:rFonts w:ascii="Times New Roman" w:hAnsi="Times New Roman" w:cs="Times New Roman"/>
          <w:sz w:val="24"/>
          <w:szCs w:val="24"/>
        </w:rPr>
        <w:t>10.0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00 €, </w:t>
      </w:r>
    </w:p>
    <w:p w14:paraId="1B75A4E0" w14:textId="77777777" w:rsidR="006C525A" w:rsidRPr="006C525A" w:rsidRDefault="006C525A" w:rsidP="006C525A">
      <w:pPr>
        <w:pStyle w:val="Odlomakpopisa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5-</w:t>
      </w:r>
      <w:r w:rsidRPr="006C525A">
        <w:rPr>
          <w:rFonts w:ascii="Times New Roman" w:hAnsi="Times New Roman"/>
          <w:b/>
          <w:color w:val="000000" w:themeColor="text1"/>
          <w:sz w:val="24"/>
        </w:rPr>
        <w:t xml:space="preserve"> Pomoći</w:t>
      </w:r>
      <w:r>
        <w:rPr>
          <w:rFonts w:ascii="Times New Roman" w:hAnsi="Times New Roman"/>
          <w:b/>
          <w:color w:val="000000" w:themeColor="text1"/>
          <w:sz w:val="24"/>
        </w:rPr>
        <w:t xml:space="preserve"> u </w:t>
      </w:r>
      <w:r w:rsidR="00E33691">
        <w:rPr>
          <w:rFonts w:ascii="Times New Roman" w:hAnsi="Times New Roman"/>
          <w:b/>
          <w:color w:val="000000" w:themeColor="text1"/>
          <w:sz w:val="24"/>
        </w:rPr>
        <w:t xml:space="preserve">ukupnom </w:t>
      </w:r>
      <w:r>
        <w:rPr>
          <w:rFonts w:ascii="Times New Roman" w:hAnsi="Times New Roman"/>
          <w:b/>
          <w:color w:val="000000" w:themeColor="text1"/>
          <w:sz w:val="24"/>
        </w:rPr>
        <w:t>iznosu 39.160 € i to:</w:t>
      </w:r>
    </w:p>
    <w:p w14:paraId="0B42DC9A" w14:textId="77777777" w:rsidR="006C525A" w:rsidRDefault="006C525A" w:rsidP="006C525A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525A">
        <w:rPr>
          <w:rFonts w:ascii="Times New Roman" w:hAnsi="Times New Roman" w:cs="Times New Roman"/>
          <w:sz w:val="24"/>
          <w:szCs w:val="24"/>
        </w:rPr>
        <w:t>4</w:t>
      </w:r>
      <w:r w:rsidR="00C85F67" w:rsidRPr="006C525A">
        <w:rPr>
          <w:rFonts w:ascii="Times New Roman" w:hAnsi="Times New Roman" w:cs="Times New Roman"/>
          <w:sz w:val="24"/>
          <w:szCs w:val="24"/>
        </w:rPr>
        <w:t xml:space="preserve"> – </w:t>
      </w:r>
      <w:r w:rsidRPr="006C525A">
        <w:rPr>
          <w:rFonts w:ascii="Times New Roman" w:hAnsi="Times New Roman"/>
          <w:color w:val="000000" w:themeColor="text1"/>
          <w:sz w:val="24"/>
        </w:rPr>
        <w:t>Europski poljoprivredni jamstveni fond (EAGF)</w:t>
      </w:r>
      <w:r w:rsidR="00C85F67" w:rsidRPr="006C525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6651385"/>
      <w:r w:rsidR="00E33691">
        <w:rPr>
          <w:rFonts w:ascii="Times New Roman" w:hAnsi="Times New Roman" w:cs="Times New Roman"/>
          <w:sz w:val="24"/>
          <w:szCs w:val="24"/>
        </w:rPr>
        <w:t xml:space="preserve">u iznosu </w:t>
      </w:r>
      <w:r w:rsidRPr="00E33691">
        <w:rPr>
          <w:rFonts w:ascii="Times New Roman" w:hAnsi="Times New Roman" w:cs="Times New Roman"/>
          <w:bCs/>
          <w:sz w:val="24"/>
          <w:szCs w:val="24"/>
        </w:rPr>
        <w:t>9.000</w:t>
      </w:r>
      <w:r w:rsidR="00710DB0" w:rsidRPr="00E33691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1F15AE67" w14:textId="77777777" w:rsidR="006C525A" w:rsidRDefault="006C525A" w:rsidP="006C525A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5012 - </w:t>
      </w:r>
      <w:r w:rsidRPr="00F4759D">
        <w:rPr>
          <w:rFonts w:ascii="Times New Roman" w:hAnsi="Times New Roman"/>
          <w:color w:val="000000" w:themeColor="text1"/>
          <w:sz w:val="24"/>
        </w:rPr>
        <w:t>Pomoći iz državnog proračuna kroz nacionalno sufinanciranje EU projekata</w:t>
      </w:r>
      <w:r>
        <w:rPr>
          <w:rFonts w:ascii="Times New Roman" w:hAnsi="Times New Roman"/>
          <w:color w:val="000000" w:themeColor="text1"/>
          <w:sz w:val="24"/>
        </w:rPr>
        <w:t xml:space="preserve"> – </w:t>
      </w:r>
      <w:r w:rsidR="00E33691">
        <w:rPr>
          <w:rFonts w:ascii="Times New Roman" w:hAnsi="Times New Roman"/>
          <w:color w:val="000000" w:themeColor="text1"/>
          <w:sz w:val="24"/>
        </w:rPr>
        <w:t xml:space="preserve">u iznosu </w:t>
      </w:r>
      <w:r>
        <w:rPr>
          <w:rFonts w:ascii="Times New Roman" w:hAnsi="Times New Roman"/>
          <w:color w:val="000000" w:themeColor="text1"/>
          <w:sz w:val="24"/>
        </w:rPr>
        <w:t>12.000 €</w:t>
      </w:r>
    </w:p>
    <w:p w14:paraId="1DD07093" w14:textId="77777777" w:rsidR="00E33691" w:rsidRDefault="006C525A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56511 - </w:t>
      </w:r>
      <w:r w:rsidRPr="00F4759D">
        <w:rPr>
          <w:rFonts w:ascii="Times New Roman" w:hAnsi="Times New Roman"/>
          <w:color w:val="000000" w:themeColor="text1"/>
          <w:sz w:val="24"/>
        </w:rPr>
        <w:t xml:space="preserve"> Europski poljoprivredni fond za ruralni razvoj - pre</w:t>
      </w:r>
      <w:r>
        <w:rPr>
          <w:rFonts w:ascii="Times New Roman" w:hAnsi="Times New Roman"/>
          <w:color w:val="000000" w:themeColor="text1"/>
          <w:sz w:val="24"/>
        </w:rPr>
        <w:t>dfinanciranje iz izvora 11 u iznosu 18.160 €</w:t>
      </w:r>
      <w:bookmarkEnd w:id="2"/>
      <w:r w:rsidR="00E33691">
        <w:rPr>
          <w:rFonts w:ascii="Times New Roman" w:hAnsi="Times New Roman"/>
          <w:color w:val="000000" w:themeColor="text1"/>
          <w:sz w:val="24"/>
        </w:rPr>
        <w:t>.</w:t>
      </w:r>
    </w:p>
    <w:p w14:paraId="607B71FF" w14:textId="77777777" w:rsidR="003C2393" w:rsidRP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Navedeni prihodi</w:t>
      </w:r>
      <w:r w:rsidR="00C85F67" w:rsidRPr="00E33691">
        <w:rPr>
          <w:rFonts w:ascii="Times New Roman" w:hAnsi="Times New Roman" w:cs="Times New Roman"/>
          <w:sz w:val="24"/>
          <w:szCs w:val="24"/>
        </w:rPr>
        <w:t xml:space="preserve"> se planiraju </w:t>
      </w:r>
      <w:bookmarkEnd w:id="0"/>
      <w:r w:rsidR="003C2393" w:rsidRPr="00E33691">
        <w:rPr>
          <w:rFonts w:ascii="Times New Roman" w:hAnsi="Times New Roman" w:cs="Times New Roman"/>
          <w:sz w:val="24"/>
          <w:szCs w:val="24"/>
        </w:rPr>
        <w:t>ostvariti</w:t>
      </w:r>
      <w:r w:rsidR="00710DB0" w:rsidRPr="00E33691">
        <w:rPr>
          <w:rFonts w:ascii="Times New Roman" w:hAnsi="Times New Roman" w:cs="Times New Roman"/>
          <w:sz w:val="24"/>
          <w:szCs w:val="24"/>
        </w:rPr>
        <w:t xml:space="preserve"> putem APPRR-a sa osnove poticaja u poljoprivredi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11F1F" w14:textId="77777777" w:rsidR="008A6796" w:rsidRPr="003F474B" w:rsidRDefault="008A6796" w:rsidP="003C239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</w:t>
      </w:r>
      <w:r w:rsidR="00710DB0" w:rsidRPr="00E33691">
        <w:rPr>
          <w:rFonts w:ascii="Times New Roman" w:hAnsi="Times New Roman" w:cs="Times New Roman"/>
          <w:b/>
          <w:sz w:val="24"/>
          <w:szCs w:val="24"/>
        </w:rPr>
        <w:t>a</w:t>
      </w:r>
      <w:r w:rsidRPr="00E33691"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="00710DB0">
        <w:rPr>
          <w:rFonts w:ascii="Times New Roman" w:hAnsi="Times New Roman" w:cs="Times New Roman"/>
          <w:sz w:val="24"/>
          <w:szCs w:val="24"/>
        </w:rPr>
        <w:t xml:space="preserve"> – Prihodi od igara na sreću u iznosu </w:t>
      </w:r>
      <w:r w:rsidR="00B416A1" w:rsidRPr="00B4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80</w:t>
      </w:r>
      <w:r w:rsidR="00DF2B4A" w:rsidRPr="00B4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.000</w:t>
      </w:r>
      <w:r w:rsidR="00710DB0" w:rsidRPr="00B4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710DB0">
        <w:rPr>
          <w:rFonts w:ascii="Times New Roman" w:hAnsi="Times New Roman" w:cs="Times New Roman"/>
          <w:sz w:val="24"/>
          <w:szCs w:val="24"/>
        </w:rPr>
        <w:t xml:space="preserve"> koje se planira ostvariti iz preraspodjele sredstava od igara na sreću za provođenje projekata temeljem potpisanih ugovora sa udrugama civilnog društva u iznosu </w:t>
      </w:r>
      <w:r w:rsidR="00B416A1">
        <w:rPr>
          <w:rFonts w:ascii="Times New Roman" w:hAnsi="Times New Roman" w:cs="Times New Roman"/>
          <w:sz w:val="24"/>
          <w:szCs w:val="24"/>
        </w:rPr>
        <w:t>80</w:t>
      </w:r>
      <w:r w:rsidR="00DF2B4A">
        <w:rPr>
          <w:rFonts w:ascii="Times New Roman" w:hAnsi="Times New Roman" w:cs="Times New Roman"/>
          <w:sz w:val="24"/>
          <w:szCs w:val="24"/>
        </w:rPr>
        <w:t>.000</w:t>
      </w:r>
      <w:r w:rsidR="00710DB0">
        <w:rPr>
          <w:rFonts w:ascii="Times New Roman" w:hAnsi="Times New Roman" w:cs="Times New Roman"/>
          <w:sz w:val="24"/>
          <w:szCs w:val="24"/>
        </w:rPr>
        <w:t xml:space="preserve"> €</w:t>
      </w:r>
    </w:p>
    <w:bookmarkEnd w:id="1"/>
    <w:p w14:paraId="43A3E026" w14:textId="77777777" w:rsidR="008A6796" w:rsidRPr="003F474B" w:rsidRDefault="008A6796" w:rsidP="008A679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DADD43" w14:textId="77777777" w:rsidR="006E7863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 xml:space="preserve">U projekcijama plana za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E33691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3F474B">
        <w:rPr>
          <w:rFonts w:ascii="Times New Roman" w:hAnsi="Times New Roman" w:cs="Times New Roman"/>
          <w:sz w:val="24"/>
          <w:szCs w:val="24"/>
        </w:rPr>
        <w:t>. planirani su prihodi iz</w:t>
      </w:r>
    </w:p>
    <w:p w14:paraId="67670371" w14:textId="77777777" w:rsidR="00E33691" w:rsidRPr="003F474B" w:rsidRDefault="00E33691" w:rsidP="00E3369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11</w:t>
      </w:r>
      <w:r w:rsidRPr="003F474B">
        <w:rPr>
          <w:rFonts w:ascii="Times New Roman" w:hAnsi="Times New Roman" w:cs="Times New Roman"/>
          <w:sz w:val="24"/>
          <w:szCs w:val="24"/>
        </w:rPr>
        <w:t xml:space="preserve"> – Državni proračun u iznosu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5.518.469</w:t>
      </w:r>
      <w:r w:rsidRPr="00232D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75FBF76A" w14:textId="495458CC" w:rsidR="00E33691" w:rsidRPr="009B6499" w:rsidRDefault="00E33691" w:rsidP="00E3369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31</w:t>
      </w:r>
      <w:r w:rsidRPr="003F474B">
        <w:rPr>
          <w:rFonts w:ascii="Times New Roman" w:hAnsi="Times New Roman" w:cs="Times New Roman"/>
          <w:sz w:val="24"/>
          <w:szCs w:val="24"/>
        </w:rPr>
        <w:t xml:space="preserve"> – Vlastiti prihodi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124.400</w:t>
      </w:r>
      <w:r w:rsidRPr="00232D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 koji se planiraju ostvariti od</w:t>
      </w:r>
      <w:r>
        <w:rPr>
          <w:rFonts w:ascii="Times New Roman" w:hAnsi="Times New Roman" w:cs="Times New Roman"/>
          <w:sz w:val="24"/>
          <w:szCs w:val="24"/>
        </w:rPr>
        <w:t xml:space="preserve"> prodaje poljoprivrednih proizvoda u iznosu </w:t>
      </w:r>
      <w:r w:rsidR="008754E9">
        <w:rPr>
          <w:rFonts w:ascii="Times New Roman" w:hAnsi="Times New Roman" w:cs="Times New Roman"/>
          <w:sz w:val="24"/>
          <w:szCs w:val="24"/>
        </w:rPr>
        <w:t>60.500</w:t>
      </w:r>
      <w:r>
        <w:rPr>
          <w:rFonts w:ascii="Times New Roman" w:hAnsi="Times New Roman" w:cs="Times New Roman"/>
          <w:sz w:val="24"/>
          <w:szCs w:val="24"/>
        </w:rPr>
        <w:t xml:space="preserve"> €, prihod od kamata na depozit 20,00 € prodaje ambalaže u iznosu 500 €, rabata zatvorske prodavaonice u iznosu </w:t>
      </w:r>
      <w:r w:rsidR="008754E9">
        <w:rPr>
          <w:rFonts w:ascii="Times New Roman" w:hAnsi="Times New Roman" w:cs="Times New Roman"/>
          <w:sz w:val="24"/>
          <w:szCs w:val="24"/>
        </w:rPr>
        <w:t>47.280,00</w:t>
      </w:r>
      <w:r>
        <w:rPr>
          <w:rFonts w:ascii="Times New Roman" w:hAnsi="Times New Roman" w:cs="Times New Roman"/>
          <w:sz w:val="24"/>
          <w:szCs w:val="24"/>
        </w:rPr>
        <w:t xml:space="preserve"> €, </w:t>
      </w:r>
      <w:r w:rsidRPr="009B6499">
        <w:rPr>
          <w:rFonts w:ascii="Times New Roman" w:hAnsi="Times New Roman" w:cs="Times New Roman"/>
          <w:sz w:val="24"/>
          <w:szCs w:val="24"/>
        </w:rPr>
        <w:t xml:space="preserve">usluga rada zatvorenika u iznosu 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00 €, usluga kopiranja zatvorenicima u iznosu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€, usluga sprovođenja u iznosu 1.000</w:t>
      </w:r>
      <w:r w:rsidRPr="009B6499">
        <w:rPr>
          <w:rFonts w:ascii="Times New Roman" w:hAnsi="Times New Roman" w:cs="Times New Roman"/>
          <w:sz w:val="24"/>
          <w:szCs w:val="24"/>
        </w:rPr>
        <w:t xml:space="preserve"> €, menze zaposlenika u iznosu </w:t>
      </w:r>
      <w:r>
        <w:rPr>
          <w:rFonts w:ascii="Times New Roman" w:hAnsi="Times New Roman" w:cs="Times New Roman"/>
          <w:sz w:val="24"/>
          <w:szCs w:val="24"/>
        </w:rPr>
        <w:t>10.0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00 €, </w:t>
      </w:r>
    </w:p>
    <w:p w14:paraId="5E4FA25B" w14:textId="77777777" w:rsidR="00E33691" w:rsidRPr="006C525A" w:rsidRDefault="00E33691" w:rsidP="00E33691">
      <w:pPr>
        <w:pStyle w:val="Odlomakpopisa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5-</w:t>
      </w:r>
      <w:r w:rsidRPr="006C525A">
        <w:rPr>
          <w:rFonts w:ascii="Times New Roman" w:hAnsi="Times New Roman"/>
          <w:b/>
          <w:color w:val="000000" w:themeColor="text1"/>
          <w:sz w:val="24"/>
        </w:rPr>
        <w:t xml:space="preserve"> Pomoći</w:t>
      </w:r>
      <w:r>
        <w:rPr>
          <w:rFonts w:ascii="Times New Roman" w:hAnsi="Times New Roman"/>
          <w:b/>
          <w:color w:val="000000" w:themeColor="text1"/>
          <w:sz w:val="24"/>
        </w:rPr>
        <w:t xml:space="preserve"> u ukupnom iznosu 39.160 € i to:</w:t>
      </w:r>
    </w:p>
    <w:p w14:paraId="301458D9" w14:textId="77777777" w:rsidR="00E33691" w:rsidRDefault="00E33691" w:rsidP="00E33691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525A">
        <w:rPr>
          <w:rFonts w:ascii="Times New Roman" w:hAnsi="Times New Roman" w:cs="Times New Roman"/>
          <w:sz w:val="24"/>
          <w:szCs w:val="24"/>
        </w:rPr>
        <w:t xml:space="preserve">4 – </w:t>
      </w:r>
      <w:r w:rsidRPr="006C525A">
        <w:rPr>
          <w:rFonts w:ascii="Times New Roman" w:hAnsi="Times New Roman"/>
          <w:color w:val="000000" w:themeColor="text1"/>
          <w:sz w:val="24"/>
        </w:rPr>
        <w:t>Europski poljoprivredni jamstveni fond (EAGF)</w:t>
      </w:r>
      <w:r w:rsidRPr="006C5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E33691">
        <w:rPr>
          <w:rFonts w:ascii="Times New Roman" w:hAnsi="Times New Roman" w:cs="Times New Roman"/>
          <w:bCs/>
          <w:sz w:val="24"/>
          <w:szCs w:val="24"/>
        </w:rPr>
        <w:t>9.000 €</w:t>
      </w:r>
    </w:p>
    <w:p w14:paraId="17A143DE" w14:textId="77777777" w:rsid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5012 - </w:t>
      </w:r>
      <w:r w:rsidRPr="00F4759D">
        <w:rPr>
          <w:rFonts w:ascii="Times New Roman" w:hAnsi="Times New Roman"/>
          <w:color w:val="000000" w:themeColor="text1"/>
          <w:sz w:val="24"/>
        </w:rPr>
        <w:t>Pomoći iz državnog proračuna kroz nacionalno sufinanciranje EU projekata</w:t>
      </w:r>
      <w:r>
        <w:rPr>
          <w:rFonts w:ascii="Times New Roman" w:hAnsi="Times New Roman"/>
          <w:color w:val="000000" w:themeColor="text1"/>
          <w:sz w:val="24"/>
        </w:rPr>
        <w:t xml:space="preserve"> – u iznosu 12.000 €</w:t>
      </w:r>
    </w:p>
    <w:p w14:paraId="20B5569F" w14:textId="77777777" w:rsid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56511 - </w:t>
      </w:r>
      <w:r w:rsidRPr="00F4759D">
        <w:rPr>
          <w:rFonts w:ascii="Times New Roman" w:hAnsi="Times New Roman"/>
          <w:color w:val="000000" w:themeColor="text1"/>
          <w:sz w:val="24"/>
        </w:rPr>
        <w:t xml:space="preserve"> Europski poljoprivredni fond za ruralni razvoj - pre</w:t>
      </w:r>
      <w:r>
        <w:rPr>
          <w:rFonts w:ascii="Times New Roman" w:hAnsi="Times New Roman"/>
          <w:color w:val="000000" w:themeColor="text1"/>
          <w:sz w:val="24"/>
        </w:rPr>
        <w:t>dfinanciranje iz izvora 11 u iznosu 18.160 €.</w:t>
      </w:r>
    </w:p>
    <w:p w14:paraId="67C8C35D" w14:textId="77777777" w:rsidR="00E33691" w:rsidRP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Navedeni prihodi</w:t>
      </w:r>
      <w:r w:rsidRPr="00E33691">
        <w:rPr>
          <w:rFonts w:ascii="Times New Roman" w:hAnsi="Times New Roman" w:cs="Times New Roman"/>
          <w:sz w:val="24"/>
          <w:szCs w:val="24"/>
        </w:rPr>
        <w:t xml:space="preserve"> se planiraju ostvariti putem APPRR-a sa osnove poticaja u poljoprivredi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BAA11" w14:textId="77777777" w:rsidR="00E33691" w:rsidRPr="003F474B" w:rsidRDefault="00E33691" w:rsidP="00E3369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41</w:t>
      </w:r>
      <w:r>
        <w:rPr>
          <w:rFonts w:ascii="Times New Roman" w:hAnsi="Times New Roman" w:cs="Times New Roman"/>
          <w:sz w:val="24"/>
          <w:szCs w:val="24"/>
        </w:rPr>
        <w:t xml:space="preserve"> – Prihodi od igara na sreću u iznosu </w:t>
      </w:r>
      <w:r w:rsidRPr="00B4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80.000 €</w:t>
      </w:r>
      <w:r>
        <w:rPr>
          <w:rFonts w:ascii="Times New Roman" w:hAnsi="Times New Roman" w:cs="Times New Roman"/>
          <w:sz w:val="24"/>
          <w:szCs w:val="24"/>
        </w:rPr>
        <w:t xml:space="preserve"> koje se planira ostvariti iz preraspodjele sredstava od igara na sreću za provođenje projekata temeljem potpisanih ugovora sa udrugama civilnog društva u iznosu 80.000 €</w:t>
      </w:r>
    </w:p>
    <w:p w14:paraId="20B81B81" w14:textId="77777777" w:rsidR="006E7863" w:rsidRPr="003F474B" w:rsidRDefault="006E7863" w:rsidP="00232DA2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E8B9" w14:textId="77777777" w:rsidR="006E7863" w:rsidRDefault="006E7863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3D845" w14:textId="77777777" w:rsidR="00C85F67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projekcijama plana za 202</w:t>
      </w:r>
      <w:r w:rsidR="00E33691">
        <w:rPr>
          <w:rFonts w:ascii="Times New Roman" w:hAnsi="Times New Roman" w:cs="Times New Roman"/>
          <w:sz w:val="24"/>
          <w:szCs w:val="24"/>
        </w:rPr>
        <w:t>8</w:t>
      </w:r>
      <w:r w:rsidR="008A6796" w:rsidRPr="003F474B">
        <w:rPr>
          <w:rFonts w:ascii="Times New Roman" w:hAnsi="Times New Roman" w:cs="Times New Roman"/>
          <w:sz w:val="24"/>
          <w:szCs w:val="24"/>
        </w:rPr>
        <w:t xml:space="preserve">. </w:t>
      </w:r>
      <w:r w:rsidRPr="003F474B">
        <w:rPr>
          <w:rFonts w:ascii="Times New Roman" w:hAnsi="Times New Roman" w:cs="Times New Roman"/>
          <w:sz w:val="24"/>
          <w:szCs w:val="24"/>
        </w:rPr>
        <w:t>g</w:t>
      </w:r>
      <w:r w:rsidR="008A6796" w:rsidRPr="003F474B">
        <w:rPr>
          <w:rFonts w:ascii="Times New Roman" w:hAnsi="Times New Roman" w:cs="Times New Roman"/>
          <w:sz w:val="24"/>
          <w:szCs w:val="24"/>
        </w:rPr>
        <w:t>. p</w:t>
      </w:r>
      <w:r w:rsidRPr="003F474B">
        <w:rPr>
          <w:rFonts w:ascii="Times New Roman" w:hAnsi="Times New Roman" w:cs="Times New Roman"/>
          <w:sz w:val="24"/>
          <w:szCs w:val="24"/>
        </w:rPr>
        <w:t>lanirani su prihodi i</w:t>
      </w:r>
      <w:r w:rsidR="00EE0AEC">
        <w:rPr>
          <w:rFonts w:ascii="Times New Roman" w:hAnsi="Times New Roman" w:cs="Times New Roman"/>
          <w:sz w:val="24"/>
          <w:szCs w:val="24"/>
        </w:rPr>
        <w:t>z</w:t>
      </w:r>
    </w:p>
    <w:p w14:paraId="5D8CD1D1" w14:textId="77777777" w:rsidR="00E33691" w:rsidRPr="003F474B" w:rsidRDefault="00E33691" w:rsidP="00E3369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11</w:t>
      </w:r>
      <w:r w:rsidRPr="003F474B">
        <w:rPr>
          <w:rFonts w:ascii="Times New Roman" w:hAnsi="Times New Roman" w:cs="Times New Roman"/>
          <w:sz w:val="24"/>
          <w:szCs w:val="24"/>
        </w:rPr>
        <w:t xml:space="preserve"> – Državni proračun u iznosu  </w:t>
      </w:r>
      <w:r w:rsidR="006244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5.537.901</w:t>
      </w:r>
      <w:r w:rsidRPr="00232D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6A895A36" w14:textId="18C8C4B4" w:rsidR="008754E9" w:rsidRPr="009B6499" w:rsidRDefault="008754E9" w:rsidP="008754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31</w:t>
      </w:r>
      <w:r w:rsidRPr="003F474B">
        <w:rPr>
          <w:rFonts w:ascii="Times New Roman" w:hAnsi="Times New Roman" w:cs="Times New Roman"/>
          <w:sz w:val="24"/>
          <w:szCs w:val="24"/>
        </w:rPr>
        <w:t xml:space="preserve"> – Vlastiti prihodi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124.400</w:t>
      </w:r>
      <w:r w:rsidRPr="00232D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 koji se planiraju ostvariti od</w:t>
      </w:r>
      <w:r>
        <w:rPr>
          <w:rFonts w:ascii="Times New Roman" w:hAnsi="Times New Roman" w:cs="Times New Roman"/>
          <w:sz w:val="24"/>
          <w:szCs w:val="24"/>
        </w:rPr>
        <w:t xml:space="preserve"> prodaje poljoprivrednih proizvoda u iznosu 60.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0 €, prihod od kamata na depozit 20,00 € prodaje ambalaže u iznosu 500 €, rabata zatvorske prodavaonice u iznosu 47.280,00 €, </w:t>
      </w:r>
      <w:r w:rsidRPr="009B6499">
        <w:rPr>
          <w:rFonts w:ascii="Times New Roman" w:hAnsi="Times New Roman" w:cs="Times New Roman"/>
          <w:sz w:val="24"/>
          <w:szCs w:val="24"/>
        </w:rPr>
        <w:t xml:space="preserve">usluga rada zatvorenika u iznosu </w:t>
      </w:r>
      <w:r>
        <w:rPr>
          <w:rFonts w:ascii="Times New Roman" w:hAnsi="Times New Roman" w:cs="Times New Roman"/>
          <w:sz w:val="24"/>
          <w:szCs w:val="24"/>
        </w:rPr>
        <w:t>5.0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00 €, usluga kopiranja zatvorenicima u iznosu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€, usluga sprovođenja u iznosu 1.000</w:t>
      </w:r>
      <w:r w:rsidRPr="009B6499">
        <w:rPr>
          <w:rFonts w:ascii="Times New Roman" w:hAnsi="Times New Roman" w:cs="Times New Roman"/>
          <w:sz w:val="24"/>
          <w:szCs w:val="24"/>
        </w:rPr>
        <w:t xml:space="preserve"> €, menze zaposlenika u iznosu </w:t>
      </w:r>
      <w:r>
        <w:rPr>
          <w:rFonts w:ascii="Times New Roman" w:hAnsi="Times New Roman" w:cs="Times New Roman"/>
          <w:sz w:val="24"/>
          <w:szCs w:val="24"/>
        </w:rPr>
        <w:t>10.0</w:t>
      </w:r>
      <w:r w:rsidRPr="009B6499">
        <w:rPr>
          <w:rFonts w:ascii="Times New Roman" w:hAnsi="Times New Roman" w:cs="Times New Roman"/>
          <w:sz w:val="24"/>
          <w:szCs w:val="24"/>
        </w:rPr>
        <w:t xml:space="preserve">00 €, </w:t>
      </w:r>
    </w:p>
    <w:p w14:paraId="61412B33" w14:textId="77777777" w:rsidR="00E33691" w:rsidRPr="006C525A" w:rsidRDefault="00E33691" w:rsidP="00E33691">
      <w:pPr>
        <w:pStyle w:val="Odlomakpopisa"/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5-</w:t>
      </w:r>
      <w:r w:rsidRPr="006C525A">
        <w:rPr>
          <w:rFonts w:ascii="Times New Roman" w:hAnsi="Times New Roman"/>
          <w:b/>
          <w:color w:val="000000" w:themeColor="text1"/>
          <w:sz w:val="24"/>
        </w:rPr>
        <w:t xml:space="preserve"> Pomoći</w:t>
      </w:r>
      <w:r>
        <w:rPr>
          <w:rFonts w:ascii="Times New Roman" w:hAnsi="Times New Roman"/>
          <w:b/>
          <w:color w:val="000000" w:themeColor="text1"/>
          <w:sz w:val="24"/>
        </w:rPr>
        <w:t xml:space="preserve"> u ukupnom iznosu 39.160 € i to:</w:t>
      </w:r>
    </w:p>
    <w:p w14:paraId="1C2340BC" w14:textId="77777777" w:rsidR="00E33691" w:rsidRDefault="00E33691" w:rsidP="00E33691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C525A">
        <w:rPr>
          <w:rFonts w:ascii="Times New Roman" w:hAnsi="Times New Roman" w:cs="Times New Roman"/>
          <w:sz w:val="24"/>
          <w:szCs w:val="24"/>
        </w:rPr>
        <w:t xml:space="preserve">4 – </w:t>
      </w:r>
      <w:r w:rsidRPr="006C525A">
        <w:rPr>
          <w:rFonts w:ascii="Times New Roman" w:hAnsi="Times New Roman"/>
          <w:color w:val="000000" w:themeColor="text1"/>
          <w:sz w:val="24"/>
        </w:rPr>
        <w:t>Europski poljoprivredni jamstveni fond (EAGF)</w:t>
      </w:r>
      <w:r w:rsidRPr="006C5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E33691">
        <w:rPr>
          <w:rFonts w:ascii="Times New Roman" w:hAnsi="Times New Roman" w:cs="Times New Roman"/>
          <w:bCs/>
          <w:sz w:val="24"/>
          <w:szCs w:val="24"/>
        </w:rPr>
        <w:t>9.000 €</w:t>
      </w:r>
    </w:p>
    <w:p w14:paraId="0F7733C8" w14:textId="77777777" w:rsid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5012 - </w:t>
      </w:r>
      <w:r w:rsidRPr="00F4759D">
        <w:rPr>
          <w:rFonts w:ascii="Times New Roman" w:hAnsi="Times New Roman"/>
          <w:color w:val="000000" w:themeColor="text1"/>
          <w:sz w:val="24"/>
        </w:rPr>
        <w:t>Pomoći iz državnog proračuna kroz nacionalno sufinanciranje EU projekata</w:t>
      </w:r>
      <w:r>
        <w:rPr>
          <w:rFonts w:ascii="Times New Roman" w:hAnsi="Times New Roman"/>
          <w:color w:val="000000" w:themeColor="text1"/>
          <w:sz w:val="24"/>
        </w:rPr>
        <w:t xml:space="preserve"> – u iznosu 12.000 €</w:t>
      </w:r>
    </w:p>
    <w:p w14:paraId="6B0A3E12" w14:textId="77777777" w:rsid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56511 -</w:t>
      </w:r>
      <w:r w:rsidRPr="00F4759D">
        <w:rPr>
          <w:rFonts w:ascii="Times New Roman" w:hAnsi="Times New Roman"/>
          <w:color w:val="000000" w:themeColor="text1"/>
          <w:sz w:val="24"/>
        </w:rPr>
        <w:t xml:space="preserve"> Europski poljoprivredni fond za ruralni razvoj - pre</w:t>
      </w:r>
      <w:r>
        <w:rPr>
          <w:rFonts w:ascii="Times New Roman" w:hAnsi="Times New Roman"/>
          <w:color w:val="000000" w:themeColor="text1"/>
          <w:sz w:val="24"/>
        </w:rPr>
        <w:t>dfinanciranje iz izvora 11 u iznosu 18.160 €.</w:t>
      </w:r>
    </w:p>
    <w:p w14:paraId="02FC1E25" w14:textId="77777777" w:rsidR="00E33691" w:rsidRPr="00E33691" w:rsidRDefault="00E33691" w:rsidP="00E33691">
      <w:pPr>
        <w:pStyle w:val="Odlomakpopisa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Navedeni prihodi</w:t>
      </w:r>
      <w:r w:rsidRPr="00E33691">
        <w:rPr>
          <w:rFonts w:ascii="Times New Roman" w:hAnsi="Times New Roman" w:cs="Times New Roman"/>
          <w:sz w:val="24"/>
          <w:szCs w:val="24"/>
        </w:rPr>
        <w:t xml:space="preserve"> se planiraju ostvariti putem APPRR-a sa osnove poticaja u poljoprivredi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D309C" w14:textId="77777777" w:rsidR="00E33691" w:rsidRPr="003F474B" w:rsidRDefault="00E33691" w:rsidP="00E3369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691">
        <w:rPr>
          <w:rFonts w:ascii="Times New Roman" w:hAnsi="Times New Roman" w:cs="Times New Roman"/>
          <w:b/>
          <w:sz w:val="24"/>
          <w:szCs w:val="24"/>
        </w:rPr>
        <w:t>Izvora 41</w:t>
      </w:r>
      <w:r>
        <w:rPr>
          <w:rFonts w:ascii="Times New Roman" w:hAnsi="Times New Roman" w:cs="Times New Roman"/>
          <w:sz w:val="24"/>
          <w:szCs w:val="24"/>
        </w:rPr>
        <w:t xml:space="preserve"> – Prihodi od igara na sreću u iznosu </w:t>
      </w:r>
      <w:r w:rsidRPr="00B416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80.000 €</w:t>
      </w:r>
      <w:r>
        <w:rPr>
          <w:rFonts w:ascii="Times New Roman" w:hAnsi="Times New Roman" w:cs="Times New Roman"/>
          <w:sz w:val="24"/>
          <w:szCs w:val="24"/>
        </w:rPr>
        <w:t xml:space="preserve"> koje se planira ostvariti iz preraspodjele sredstava od igara na sreću za provođenje projekata temeljem potpisanih ugovora sa udrugama civilnog društva u iznosu 80.000 €</w:t>
      </w:r>
    </w:p>
    <w:p w14:paraId="03DE88E0" w14:textId="77777777" w:rsidR="003F474B" w:rsidRPr="003F474B" w:rsidRDefault="003F474B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5A656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43AE41F" w14:textId="77777777" w:rsidR="008A6796" w:rsidRPr="0097617E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48092693"/>
      <w:r w:rsidRPr="0097617E">
        <w:rPr>
          <w:rFonts w:ascii="Times New Roman" w:hAnsi="Times New Roman" w:cs="Times New Roman"/>
          <w:b/>
          <w:sz w:val="24"/>
          <w:szCs w:val="24"/>
        </w:rPr>
        <w:t>U 202</w:t>
      </w:r>
      <w:r w:rsidR="0097617E" w:rsidRPr="0097617E">
        <w:rPr>
          <w:rFonts w:ascii="Times New Roman" w:hAnsi="Times New Roman" w:cs="Times New Roman"/>
          <w:b/>
          <w:sz w:val="24"/>
          <w:szCs w:val="24"/>
        </w:rPr>
        <w:t>6</w:t>
      </w:r>
      <w:r w:rsidRPr="0097617E">
        <w:rPr>
          <w:rFonts w:ascii="Times New Roman" w:hAnsi="Times New Roman" w:cs="Times New Roman"/>
          <w:b/>
          <w:sz w:val="24"/>
          <w:szCs w:val="24"/>
        </w:rPr>
        <w:t>. godini ukupni rashodi</w:t>
      </w:r>
      <w:r w:rsidR="00554924" w:rsidRPr="0097617E">
        <w:rPr>
          <w:rFonts w:ascii="Times New Roman" w:hAnsi="Times New Roman" w:cs="Times New Roman"/>
          <w:b/>
          <w:sz w:val="24"/>
          <w:szCs w:val="24"/>
        </w:rPr>
        <w:t xml:space="preserve"> planirani su</w:t>
      </w:r>
      <w:r w:rsidRPr="0097617E">
        <w:rPr>
          <w:rFonts w:ascii="Times New Roman" w:hAnsi="Times New Roman" w:cs="Times New Roman"/>
          <w:b/>
          <w:sz w:val="24"/>
          <w:szCs w:val="24"/>
        </w:rPr>
        <w:t xml:space="preserve"> u iznosu </w:t>
      </w:r>
      <w:r w:rsidR="00232DA2" w:rsidRPr="0097617E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97617E" w:rsidRPr="0097617E">
        <w:rPr>
          <w:rFonts w:ascii="Times New Roman" w:hAnsi="Times New Roman" w:cs="Times New Roman"/>
          <w:b/>
          <w:i/>
          <w:iCs/>
          <w:sz w:val="24"/>
          <w:szCs w:val="24"/>
        </w:rPr>
        <w:t>.410.935</w:t>
      </w:r>
      <w:r w:rsidR="008A6796" w:rsidRPr="0097617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€</w:t>
      </w:r>
      <w:r w:rsidR="008A6796" w:rsidRPr="0097617E">
        <w:rPr>
          <w:rFonts w:ascii="Times New Roman" w:hAnsi="Times New Roman" w:cs="Times New Roman"/>
          <w:b/>
          <w:sz w:val="24"/>
          <w:szCs w:val="24"/>
        </w:rPr>
        <w:t>.</w:t>
      </w:r>
      <w:r w:rsidR="00554924" w:rsidRPr="009761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4E398E" w14:textId="77777777" w:rsidR="008C3736" w:rsidRDefault="00554924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8092733"/>
      <w:bookmarkEnd w:id="3"/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="001C63A6">
        <w:rPr>
          <w:rFonts w:ascii="Times New Roman" w:hAnsi="Times New Roman" w:cs="Times New Roman"/>
          <w:b/>
          <w:bCs/>
          <w:sz w:val="24"/>
          <w:szCs w:val="24"/>
        </w:rPr>
        <w:t>: rashodi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 w:rsidR="0097617E">
        <w:rPr>
          <w:rFonts w:ascii="Times New Roman" w:hAnsi="Times New Roman" w:cs="Times New Roman"/>
          <w:i/>
          <w:iCs/>
          <w:sz w:val="24"/>
          <w:szCs w:val="24"/>
        </w:rPr>
        <w:t>6.167.375</w:t>
      </w:r>
      <w:r w:rsidR="008A6796"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63A6">
        <w:rPr>
          <w:rFonts w:ascii="Times New Roman" w:hAnsi="Times New Roman" w:cs="Times New Roman"/>
          <w:i/>
          <w:iCs/>
          <w:sz w:val="24"/>
          <w:szCs w:val="24"/>
        </w:rPr>
        <w:t>€ ,</w:t>
      </w:r>
      <w:r w:rsidR="00603786" w:rsidRPr="001C63A6">
        <w:rPr>
          <w:rFonts w:ascii="Times New Roman" w:hAnsi="Times New Roman" w:cs="Times New Roman"/>
          <w:sz w:val="24"/>
          <w:szCs w:val="24"/>
        </w:rPr>
        <w:t xml:space="preserve">najveći dio se odnosi na financiranje rashoda za zaposlene u iznosu </w:t>
      </w:r>
      <w:r w:rsidR="0097617E">
        <w:rPr>
          <w:rFonts w:ascii="Times New Roman" w:hAnsi="Times New Roman" w:cs="Times New Roman"/>
          <w:sz w:val="24"/>
          <w:szCs w:val="24"/>
        </w:rPr>
        <w:t>3.842.000</w:t>
      </w:r>
      <w:r w:rsidR="001C63A6">
        <w:rPr>
          <w:rFonts w:ascii="Times New Roman" w:hAnsi="Times New Roman" w:cs="Times New Roman"/>
          <w:sz w:val="24"/>
          <w:szCs w:val="24"/>
        </w:rPr>
        <w:t xml:space="preserve"> </w:t>
      </w:r>
      <w:r w:rsidR="00C978B1" w:rsidRPr="001C63A6">
        <w:rPr>
          <w:rFonts w:ascii="Times New Roman" w:hAnsi="Times New Roman" w:cs="Times New Roman"/>
          <w:sz w:val="24"/>
          <w:szCs w:val="24"/>
        </w:rPr>
        <w:t>€</w:t>
      </w:r>
      <w:r w:rsidR="00603786" w:rsidRPr="001C63A6">
        <w:rPr>
          <w:rFonts w:ascii="Times New Roman" w:hAnsi="Times New Roman" w:cs="Times New Roman"/>
          <w:sz w:val="24"/>
          <w:szCs w:val="24"/>
        </w:rPr>
        <w:t>, a čine ih plaće za zaposlene, doprinosi na plaću</w:t>
      </w:r>
      <w:r w:rsidR="00453B39" w:rsidRPr="001C63A6">
        <w:rPr>
          <w:rFonts w:ascii="Times New Roman" w:hAnsi="Times New Roman" w:cs="Times New Roman"/>
          <w:sz w:val="24"/>
          <w:szCs w:val="24"/>
        </w:rPr>
        <w:t xml:space="preserve"> i</w:t>
      </w:r>
      <w:r w:rsidR="00603786" w:rsidRPr="001C63A6">
        <w:rPr>
          <w:rFonts w:ascii="Times New Roman" w:hAnsi="Times New Roman" w:cs="Times New Roman"/>
          <w:sz w:val="24"/>
          <w:szCs w:val="24"/>
        </w:rPr>
        <w:t xml:space="preserve"> ostali rashodi za zaposlene. </w:t>
      </w:r>
      <w:r w:rsidR="00635D38" w:rsidRPr="001C63A6">
        <w:rPr>
          <w:rFonts w:ascii="Times New Roman" w:hAnsi="Times New Roman" w:cs="Times New Roman"/>
          <w:sz w:val="24"/>
          <w:szCs w:val="24"/>
        </w:rPr>
        <w:t xml:space="preserve">Rashodi za materijal, usluge i ostale nespomenute rashode </w:t>
      </w:r>
      <w:r w:rsidR="00C978B1" w:rsidRPr="001C63A6">
        <w:rPr>
          <w:rFonts w:ascii="Times New Roman" w:hAnsi="Times New Roman" w:cs="Times New Roman"/>
          <w:sz w:val="24"/>
          <w:szCs w:val="24"/>
        </w:rPr>
        <w:t>planiraju se</w:t>
      </w:r>
      <w:r w:rsidR="00635D38" w:rsidRPr="001C63A6">
        <w:rPr>
          <w:rFonts w:ascii="Times New Roman" w:hAnsi="Times New Roman" w:cs="Times New Roman"/>
          <w:sz w:val="24"/>
          <w:szCs w:val="24"/>
        </w:rPr>
        <w:t xml:space="preserve"> u </w:t>
      </w:r>
      <w:r w:rsidR="0097617E">
        <w:rPr>
          <w:rFonts w:ascii="Times New Roman" w:hAnsi="Times New Roman" w:cs="Times New Roman"/>
          <w:sz w:val="24"/>
          <w:szCs w:val="24"/>
        </w:rPr>
        <w:t>iznosu 1.033.500</w:t>
      </w:r>
      <w:r w:rsidR="00C978B1"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 w:rsidR="00635D38" w:rsidRPr="001C63A6">
        <w:rPr>
          <w:rFonts w:ascii="Times New Roman" w:hAnsi="Times New Roman" w:cs="Times New Roman"/>
          <w:sz w:val="24"/>
          <w:szCs w:val="24"/>
        </w:rPr>
        <w:t xml:space="preserve">, a najvećim dijelom obuhvaćaju </w:t>
      </w:r>
      <w:r w:rsidR="001C63A6">
        <w:rPr>
          <w:rFonts w:ascii="Times New Roman" w:hAnsi="Times New Roman" w:cs="Times New Roman"/>
          <w:sz w:val="24"/>
          <w:szCs w:val="24"/>
        </w:rPr>
        <w:t xml:space="preserve">materijal i sirovine, energiju i komunalne usluge te </w:t>
      </w:r>
      <w:r w:rsidR="00635D38" w:rsidRPr="001C63A6">
        <w:rPr>
          <w:rFonts w:ascii="Times New Roman" w:hAnsi="Times New Roman" w:cs="Times New Roman"/>
          <w:sz w:val="24"/>
          <w:szCs w:val="24"/>
        </w:rPr>
        <w:t>prijevoz za zaposlene</w:t>
      </w:r>
      <w:r w:rsidR="001C63A6">
        <w:rPr>
          <w:rFonts w:ascii="Times New Roman" w:hAnsi="Times New Roman" w:cs="Times New Roman"/>
          <w:sz w:val="24"/>
          <w:szCs w:val="24"/>
        </w:rPr>
        <w:t>.</w:t>
      </w:r>
    </w:p>
    <w:p w14:paraId="0E02AA38" w14:textId="77777777" w:rsidR="008C3736" w:rsidRDefault="001C63A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39" w:rsidRPr="001C63A6">
        <w:rPr>
          <w:rFonts w:ascii="Times New Roman" w:hAnsi="Times New Roman" w:cs="Times New Roman"/>
          <w:sz w:val="24"/>
          <w:szCs w:val="24"/>
        </w:rPr>
        <w:t xml:space="preserve">Za financijske rashode </w:t>
      </w:r>
      <w:r w:rsidR="00603786" w:rsidRPr="001C63A6">
        <w:rPr>
          <w:rFonts w:ascii="Times New Roman" w:hAnsi="Times New Roman" w:cs="Times New Roman"/>
          <w:sz w:val="24"/>
          <w:szCs w:val="24"/>
        </w:rPr>
        <w:t xml:space="preserve">planira se utrošiti </w:t>
      </w:r>
      <w:r w:rsidR="0097617E">
        <w:rPr>
          <w:rFonts w:ascii="Times New Roman" w:hAnsi="Times New Roman" w:cs="Times New Roman"/>
          <w:sz w:val="24"/>
          <w:szCs w:val="24"/>
        </w:rPr>
        <w:t>2.700</w:t>
      </w:r>
      <w:r w:rsidR="00C978B1"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 w:rsidR="008C37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8F194" w14:textId="77777777" w:rsidR="008C3736" w:rsidRDefault="008C373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03786" w:rsidRPr="001C63A6">
        <w:rPr>
          <w:rFonts w:ascii="Times New Roman" w:hAnsi="Times New Roman" w:cs="Times New Roman"/>
          <w:sz w:val="24"/>
          <w:szCs w:val="24"/>
        </w:rPr>
        <w:t xml:space="preserve">a nabavu </w:t>
      </w:r>
      <w:r w:rsidR="00844819" w:rsidRPr="001C63A6">
        <w:rPr>
          <w:rFonts w:ascii="Times New Roman" w:hAnsi="Times New Roman" w:cs="Times New Roman"/>
          <w:sz w:val="24"/>
          <w:szCs w:val="24"/>
        </w:rPr>
        <w:t>nefinancijske</w:t>
      </w:r>
      <w:r w:rsidR="00603786" w:rsidRPr="001C63A6">
        <w:rPr>
          <w:rFonts w:ascii="Times New Roman" w:hAnsi="Times New Roman" w:cs="Times New Roman"/>
          <w:sz w:val="24"/>
          <w:szCs w:val="24"/>
        </w:rPr>
        <w:t xml:space="preserve"> imovine </w:t>
      </w:r>
      <w:r>
        <w:rPr>
          <w:rFonts w:ascii="Times New Roman" w:hAnsi="Times New Roman" w:cs="Times New Roman"/>
          <w:sz w:val="24"/>
          <w:szCs w:val="24"/>
        </w:rPr>
        <w:t>789.175</w:t>
      </w:r>
      <w:r w:rsidR="00C978B1"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 w:rsidR="005859AB">
        <w:rPr>
          <w:rFonts w:ascii="Times New Roman" w:hAnsi="Times New Roman" w:cs="Times New Roman"/>
          <w:sz w:val="24"/>
          <w:szCs w:val="24"/>
        </w:rPr>
        <w:t xml:space="preserve">  - za </w:t>
      </w:r>
      <w:r w:rsidR="00E23E43">
        <w:rPr>
          <w:rFonts w:ascii="Times New Roman" w:hAnsi="Times New Roman" w:cs="Times New Roman"/>
          <w:sz w:val="24"/>
          <w:szCs w:val="24"/>
        </w:rPr>
        <w:t>izgradnju zamjenskog objekta na lokaciji N.Š. Zrinskog bb</w:t>
      </w:r>
      <w:r w:rsidR="0062443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izgradnju mobilne klaonice,  – 420.000 €, , uredsku opremu 50.000, komunikacijske opreme 3.000 €, opreme za održavanje 1.000 € </w:t>
      </w:r>
      <w:r w:rsidR="00E23E43">
        <w:rPr>
          <w:rFonts w:ascii="Times New Roman" w:hAnsi="Times New Roman" w:cs="Times New Roman"/>
          <w:sz w:val="24"/>
          <w:szCs w:val="24"/>
        </w:rPr>
        <w:t xml:space="preserve"> opreme za kuhinju  - </w:t>
      </w:r>
      <w:r>
        <w:rPr>
          <w:rFonts w:ascii="Times New Roman" w:hAnsi="Times New Roman" w:cs="Times New Roman"/>
          <w:sz w:val="24"/>
          <w:szCs w:val="24"/>
        </w:rPr>
        <w:t>310.175</w:t>
      </w:r>
      <w:r w:rsidR="0062443B">
        <w:rPr>
          <w:rFonts w:ascii="Times New Roman" w:hAnsi="Times New Roman" w:cs="Times New Roman"/>
          <w:sz w:val="24"/>
          <w:szCs w:val="24"/>
        </w:rPr>
        <w:t xml:space="preserve"> </w:t>
      </w:r>
      <w:r w:rsidR="00E23E43" w:rsidRPr="008C3736">
        <w:rPr>
          <w:rFonts w:ascii="Times New Roman" w:hAnsi="Times New Roman" w:cs="Times New Roman"/>
          <w:i/>
          <w:sz w:val="24"/>
          <w:szCs w:val="24"/>
        </w:rPr>
        <w:t>€,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E43">
        <w:rPr>
          <w:rFonts w:ascii="Times New Roman" w:hAnsi="Times New Roman" w:cs="Times New Roman"/>
          <w:sz w:val="24"/>
          <w:szCs w:val="24"/>
        </w:rPr>
        <w:t xml:space="preserve"> za instrumente i uređaje </w:t>
      </w:r>
      <w:r w:rsidR="008C44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.000 €,</w:t>
      </w:r>
    </w:p>
    <w:p w14:paraId="64686CF7" w14:textId="77777777" w:rsidR="00603786" w:rsidRPr="001C63A6" w:rsidRDefault="008C373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C357E">
        <w:rPr>
          <w:rFonts w:ascii="Times New Roman" w:hAnsi="Times New Roman" w:cs="Times New Roman"/>
          <w:sz w:val="24"/>
          <w:szCs w:val="24"/>
        </w:rPr>
        <w:t xml:space="preserve">a dodatna ulaganja na građevinskim objektima </w:t>
      </w:r>
      <w:r>
        <w:rPr>
          <w:rFonts w:ascii="Times New Roman" w:hAnsi="Times New Roman" w:cs="Times New Roman"/>
          <w:sz w:val="24"/>
          <w:szCs w:val="24"/>
        </w:rPr>
        <w:t>500.000</w:t>
      </w:r>
      <w:r w:rsidR="00FC357E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 xml:space="preserve">- adaptacija kuhinje, izrada projektne dokumentacije i adaptacija skladišta </w:t>
      </w:r>
    </w:p>
    <w:p w14:paraId="15293466" w14:textId="77777777" w:rsidR="00D80BDF" w:rsidRDefault="00C978B1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A31C9" w:rsidRPr="003F474B">
        <w:rPr>
          <w:rFonts w:ascii="Times New Roman" w:hAnsi="Times New Roman" w:cs="Times New Roman"/>
          <w:b/>
          <w:bCs/>
          <w:sz w:val="24"/>
          <w:szCs w:val="24"/>
        </w:rPr>
        <w:t>lastitih prihod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i (izvor 31)</w:t>
      </w:r>
      <w:r w:rsidR="001C63A6">
        <w:rPr>
          <w:rFonts w:ascii="Times New Roman" w:hAnsi="Times New Roman" w:cs="Times New Roman"/>
          <w:sz w:val="24"/>
          <w:szCs w:val="24"/>
        </w:rPr>
        <w:t xml:space="preserve"> : </w:t>
      </w:r>
      <w:r w:rsidR="001C63A6" w:rsidRPr="00FB0BD5">
        <w:rPr>
          <w:rFonts w:ascii="Times New Roman" w:hAnsi="Times New Roman" w:cs="Times New Roman"/>
          <w:b/>
          <w:bCs/>
          <w:sz w:val="24"/>
          <w:szCs w:val="24"/>
        </w:rPr>
        <w:t>rashodi</w:t>
      </w:r>
      <w:r w:rsidR="001C63A6">
        <w:rPr>
          <w:rFonts w:ascii="Times New Roman" w:hAnsi="Times New Roman" w:cs="Times New Roman"/>
          <w:sz w:val="24"/>
          <w:szCs w:val="24"/>
        </w:rPr>
        <w:t xml:space="preserve"> iznose</w:t>
      </w:r>
      <w:r w:rsidR="00FB0BD5">
        <w:rPr>
          <w:rFonts w:ascii="Times New Roman" w:hAnsi="Times New Roman" w:cs="Times New Roman"/>
          <w:sz w:val="24"/>
          <w:szCs w:val="24"/>
        </w:rPr>
        <w:t xml:space="preserve"> </w:t>
      </w:r>
      <w:r w:rsidR="008C3736">
        <w:rPr>
          <w:rFonts w:ascii="Times New Roman" w:hAnsi="Times New Roman" w:cs="Times New Roman"/>
          <w:sz w:val="24"/>
          <w:szCs w:val="24"/>
        </w:rPr>
        <w:t>124.400</w:t>
      </w:r>
      <w:r w:rsidR="00FB0BD5">
        <w:rPr>
          <w:rFonts w:ascii="Times New Roman" w:hAnsi="Times New Roman" w:cs="Times New Roman"/>
          <w:sz w:val="24"/>
          <w:szCs w:val="24"/>
        </w:rPr>
        <w:t xml:space="preserve"> €. Financiranje materijalnih rashoda planira se u iznosu </w:t>
      </w:r>
      <w:r w:rsidR="008C3736">
        <w:rPr>
          <w:rFonts w:ascii="Times New Roman" w:hAnsi="Times New Roman" w:cs="Times New Roman"/>
          <w:sz w:val="24"/>
          <w:szCs w:val="24"/>
        </w:rPr>
        <w:t>86.400</w:t>
      </w:r>
      <w:r w:rsidR="00FB0BD5">
        <w:rPr>
          <w:rFonts w:ascii="Times New Roman" w:hAnsi="Times New Roman" w:cs="Times New Roman"/>
          <w:sz w:val="24"/>
          <w:szCs w:val="24"/>
        </w:rPr>
        <w:t xml:space="preserve"> € a najveći dio se odnosi na  materijal i sirovine, te naknade za rad zatvorenika. Financijski rashodi planiraju se </w:t>
      </w:r>
      <w:r w:rsidR="008C3736">
        <w:rPr>
          <w:rFonts w:ascii="Times New Roman" w:hAnsi="Times New Roman" w:cs="Times New Roman"/>
          <w:sz w:val="24"/>
          <w:szCs w:val="24"/>
        </w:rPr>
        <w:t>u iznosu 6.000</w:t>
      </w:r>
      <w:r w:rsidR="002F0707">
        <w:rPr>
          <w:rFonts w:ascii="Times New Roman" w:hAnsi="Times New Roman" w:cs="Times New Roman"/>
          <w:sz w:val="24"/>
          <w:szCs w:val="24"/>
        </w:rPr>
        <w:t xml:space="preserve"> € za kamate s osnove za primljene zajmove - leasing</w:t>
      </w:r>
      <w:r w:rsidR="00FB0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CBD969" w14:textId="172CDB05" w:rsidR="00D80BDF" w:rsidRDefault="00FB0BD5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nabavu nefinancijske imovine planira se </w:t>
      </w:r>
      <w:r w:rsidR="00D80BDF">
        <w:rPr>
          <w:rFonts w:ascii="Times New Roman" w:hAnsi="Times New Roman" w:cs="Times New Roman"/>
          <w:sz w:val="24"/>
          <w:szCs w:val="24"/>
        </w:rPr>
        <w:t>27.0</w:t>
      </w:r>
      <w:r>
        <w:rPr>
          <w:rFonts w:ascii="Times New Roman" w:hAnsi="Times New Roman" w:cs="Times New Roman"/>
          <w:sz w:val="24"/>
          <w:szCs w:val="24"/>
        </w:rPr>
        <w:t>00 € za</w:t>
      </w:r>
      <w:r w:rsidR="002F0707" w:rsidRPr="002F0707">
        <w:rPr>
          <w:rFonts w:ascii="Times New Roman" w:hAnsi="Times New Roman" w:cs="Times New Roman"/>
          <w:sz w:val="24"/>
          <w:szCs w:val="24"/>
        </w:rPr>
        <w:t xml:space="preserve"> </w:t>
      </w:r>
      <w:r w:rsidR="002F0707">
        <w:rPr>
          <w:rFonts w:ascii="Times New Roman" w:hAnsi="Times New Roman" w:cs="Times New Roman"/>
          <w:sz w:val="24"/>
          <w:szCs w:val="24"/>
        </w:rPr>
        <w:t>otplatu rata temeljem ugovor</w:t>
      </w:r>
      <w:r w:rsidR="00D80BDF">
        <w:rPr>
          <w:rFonts w:ascii="Times New Roman" w:hAnsi="Times New Roman" w:cs="Times New Roman"/>
          <w:sz w:val="24"/>
          <w:szCs w:val="24"/>
        </w:rPr>
        <w:t>a</w:t>
      </w:r>
      <w:r w:rsidR="002F0707">
        <w:rPr>
          <w:rFonts w:ascii="Times New Roman" w:hAnsi="Times New Roman" w:cs="Times New Roman"/>
          <w:sz w:val="24"/>
          <w:szCs w:val="24"/>
        </w:rPr>
        <w:t xml:space="preserve"> o l</w:t>
      </w:r>
      <w:r w:rsidR="00D80BDF">
        <w:rPr>
          <w:rFonts w:ascii="Times New Roman" w:hAnsi="Times New Roman" w:cs="Times New Roman"/>
          <w:sz w:val="24"/>
          <w:szCs w:val="24"/>
        </w:rPr>
        <w:t>easingu za nabavu hladnjače – 15</w:t>
      </w:r>
      <w:r w:rsidR="002F0707">
        <w:rPr>
          <w:rFonts w:ascii="Times New Roman" w:hAnsi="Times New Roman" w:cs="Times New Roman"/>
          <w:sz w:val="24"/>
          <w:szCs w:val="24"/>
        </w:rPr>
        <w:t>.000 € te</w:t>
      </w:r>
      <w:r>
        <w:rPr>
          <w:rFonts w:ascii="Times New Roman" w:hAnsi="Times New Roman" w:cs="Times New Roman"/>
          <w:sz w:val="24"/>
          <w:szCs w:val="24"/>
        </w:rPr>
        <w:t xml:space="preserve"> nabavu </w:t>
      </w:r>
      <w:r w:rsidR="002F0707">
        <w:rPr>
          <w:rFonts w:ascii="Times New Roman" w:hAnsi="Times New Roman" w:cs="Times New Roman"/>
          <w:sz w:val="24"/>
          <w:szCs w:val="24"/>
        </w:rPr>
        <w:t xml:space="preserve">opreme, </w:t>
      </w:r>
      <w:r>
        <w:rPr>
          <w:rFonts w:ascii="Times New Roman" w:hAnsi="Times New Roman" w:cs="Times New Roman"/>
          <w:sz w:val="24"/>
          <w:szCs w:val="24"/>
        </w:rPr>
        <w:t>strojeva i uređaja</w:t>
      </w:r>
      <w:r w:rsidR="002F0707">
        <w:rPr>
          <w:rFonts w:ascii="Times New Roman" w:hAnsi="Times New Roman" w:cs="Times New Roman"/>
          <w:sz w:val="24"/>
          <w:szCs w:val="24"/>
        </w:rPr>
        <w:t xml:space="preserve"> – </w:t>
      </w:r>
      <w:r w:rsidR="008754E9">
        <w:rPr>
          <w:rFonts w:ascii="Times New Roman" w:hAnsi="Times New Roman" w:cs="Times New Roman"/>
          <w:sz w:val="24"/>
          <w:szCs w:val="24"/>
        </w:rPr>
        <w:t>11</w:t>
      </w:r>
      <w:r w:rsidR="002F0707">
        <w:rPr>
          <w:rFonts w:ascii="Times New Roman" w:hAnsi="Times New Roman" w:cs="Times New Roman"/>
          <w:sz w:val="24"/>
          <w:szCs w:val="24"/>
        </w:rPr>
        <w:t>.000 €</w:t>
      </w:r>
      <w:r w:rsidR="00D80BDF">
        <w:rPr>
          <w:rFonts w:ascii="Times New Roman" w:hAnsi="Times New Roman" w:cs="Times New Roman"/>
          <w:sz w:val="24"/>
          <w:szCs w:val="24"/>
        </w:rPr>
        <w:t>, te nabavu osnovng stada 1.000 €</w:t>
      </w:r>
      <w:r w:rsidR="002F0707">
        <w:rPr>
          <w:rFonts w:ascii="Times New Roman" w:hAnsi="Times New Roman" w:cs="Times New Roman"/>
          <w:sz w:val="24"/>
          <w:szCs w:val="24"/>
        </w:rPr>
        <w:t>.</w:t>
      </w:r>
    </w:p>
    <w:p w14:paraId="6F607F5D" w14:textId="77777777" w:rsidR="00C978B1" w:rsidRPr="003F474B" w:rsidRDefault="002F0707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dodatna ulaganja na građevinskim obje</w:t>
      </w:r>
      <w:r w:rsidR="00D80BDF">
        <w:rPr>
          <w:rFonts w:ascii="Times New Roman" w:hAnsi="Times New Roman" w:cs="Times New Roman"/>
          <w:sz w:val="24"/>
          <w:szCs w:val="24"/>
        </w:rPr>
        <w:t xml:space="preserve">ktima planira se utrošiti 5.000 </w:t>
      </w:r>
      <w:r>
        <w:rPr>
          <w:rFonts w:ascii="Times New Roman" w:hAnsi="Times New Roman" w:cs="Times New Roman"/>
          <w:sz w:val="24"/>
          <w:szCs w:val="24"/>
        </w:rPr>
        <w:t>€ .</w:t>
      </w:r>
    </w:p>
    <w:p w14:paraId="6402F40A" w14:textId="77777777" w:rsidR="00635D38" w:rsidRPr="003F474B" w:rsidRDefault="00D80BDF" w:rsidP="00B8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321E5" w:rsidRPr="003F474B">
        <w:rPr>
          <w:rFonts w:ascii="Times New Roman" w:hAnsi="Times New Roman" w:cs="Times New Roman"/>
          <w:b/>
          <w:bCs/>
          <w:sz w:val="24"/>
          <w:szCs w:val="24"/>
        </w:rPr>
        <w:t>omoći</w:t>
      </w:r>
      <w:r w:rsidR="00B321E5"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137FE9">
        <w:rPr>
          <w:rFonts w:ascii="Times New Roman" w:hAnsi="Times New Roman" w:cs="Times New Roman"/>
          <w:b/>
          <w:bCs/>
          <w:sz w:val="24"/>
          <w:szCs w:val="24"/>
        </w:rPr>
        <w:t>(izvor 5: 54, 5012, 56</w:t>
      </w:r>
      <w:r>
        <w:rPr>
          <w:rFonts w:ascii="Times New Roman" w:hAnsi="Times New Roman" w:cs="Times New Roman"/>
          <w:b/>
          <w:bCs/>
          <w:sz w:val="24"/>
          <w:szCs w:val="24"/>
        </w:rPr>
        <w:t>511</w:t>
      </w:r>
      <w:r w:rsidR="00B321E5" w:rsidRPr="003F474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0BD5">
        <w:rPr>
          <w:rFonts w:ascii="Times New Roman" w:hAnsi="Times New Roman" w:cs="Times New Roman"/>
          <w:b/>
          <w:bCs/>
          <w:sz w:val="24"/>
          <w:szCs w:val="24"/>
        </w:rPr>
        <w:t xml:space="preserve">: rashodi  </w:t>
      </w:r>
      <w:r>
        <w:rPr>
          <w:rFonts w:ascii="Times New Roman" w:hAnsi="Times New Roman" w:cs="Times New Roman"/>
          <w:sz w:val="24"/>
          <w:szCs w:val="24"/>
        </w:rPr>
        <w:t>iznose 39.160</w:t>
      </w:r>
      <w:r w:rsidR="00FB0BD5">
        <w:rPr>
          <w:rFonts w:ascii="Times New Roman" w:hAnsi="Times New Roman" w:cs="Times New Roman"/>
          <w:sz w:val="24"/>
          <w:szCs w:val="24"/>
        </w:rPr>
        <w:t xml:space="preserve"> €. Iz ovog izvora planira se financiranje materijalnih rashoda</w:t>
      </w:r>
      <w:r w:rsidR="0062443B">
        <w:rPr>
          <w:rFonts w:ascii="Times New Roman" w:hAnsi="Times New Roman" w:cs="Times New Roman"/>
          <w:sz w:val="24"/>
          <w:szCs w:val="24"/>
        </w:rPr>
        <w:t xml:space="preserve"> i rashoda za nabavu nefinancijske imovine. Za nabavu</w:t>
      </w:r>
      <w:r w:rsidR="00FB0BD5">
        <w:rPr>
          <w:rFonts w:ascii="Times New Roman" w:hAnsi="Times New Roman" w:cs="Times New Roman"/>
          <w:sz w:val="24"/>
          <w:szCs w:val="24"/>
        </w:rPr>
        <w:t xml:space="preserve"> repromaterijala i sirovina, usluga tekućeg održavanja</w:t>
      </w:r>
      <w:r>
        <w:rPr>
          <w:rFonts w:ascii="Times New Roman" w:hAnsi="Times New Roman" w:cs="Times New Roman"/>
          <w:sz w:val="24"/>
          <w:szCs w:val="24"/>
        </w:rPr>
        <w:t xml:space="preserve"> 38.160</w:t>
      </w:r>
      <w:r w:rsidR="002F0707">
        <w:rPr>
          <w:rFonts w:ascii="Times New Roman" w:hAnsi="Times New Roman" w:cs="Times New Roman"/>
          <w:sz w:val="24"/>
          <w:szCs w:val="24"/>
        </w:rPr>
        <w:t xml:space="preserve"> €, dok se za nabavu </w:t>
      </w:r>
      <w:r>
        <w:rPr>
          <w:rFonts w:ascii="Times New Roman" w:hAnsi="Times New Roman" w:cs="Times New Roman"/>
          <w:sz w:val="24"/>
          <w:szCs w:val="24"/>
        </w:rPr>
        <w:t>uređaja</w:t>
      </w:r>
      <w:r w:rsidR="002F0707">
        <w:rPr>
          <w:rFonts w:ascii="Times New Roman" w:hAnsi="Times New Roman" w:cs="Times New Roman"/>
          <w:sz w:val="24"/>
          <w:szCs w:val="24"/>
        </w:rPr>
        <w:t xml:space="preserve"> planira utrošiti 1.000 €</w:t>
      </w:r>
      <w:r w:rsidR="00FB0BD5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60591B24" w14:textId="77777777" w:rsidR="002F0707" w:rsidRPr="002F0707" w:rsidRDefault="007238E4" w:rsidP="002F07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07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2F0707">
        <w:rPr>
          <w:rFonts w:ascii="Times New Roman" w:hAnsi="Times New Roman" w:cs="Times New Roman"/>
          <w:sz w:val="24"/>
          <w:szCs w:val="24"/>
        </w:rPr>
        <w:t xml:space="preserve"> </w:t>
      </w:r>
      <w:r w:rsidRPr="002F0707">
        <w:rPr>
          <w:rFonts w:ascii="Times New Roman" w:hAnsi="Times New Roman" w:cs="Times New Roman"/>
          <w:b/>
          <w:bCs/>
          <w:sz w:val="24"/>
          <w:szCs w:val="24"/>
        </w:rPr>
        <w:t>(izvor 41</w:t>
      </w:r>
      <w:r w:rsidR="00FB0BD5" w:rsidRPr="002F0707">
        <w:rPr>
          <w:rFonts w:ascii="Times New Roman" w:hAnsi="Times New Roman" w:cs="Times New Roman"/>
          <w:b/>
          <w:bCs/>
          <w:sz w:val="24"/>
          <w:szCs w:val="24"/>
        </w:rPr>
        <w:t xml:space="preserve"> rashodi </w:t>
      </w:r>
      <w:r w:rsidR="00FB0BD5" w:rsidRPr="002F0707">
        <w:rPr>
          <w:rFonts w:ascii="Times New Roman" w:hAnsi="Times New Roman" w:cs="Times New Roman"/>
          <w:sz w:val="24"/>
          <w:szCs w:val="24"/>
        </w:rPr>
        <w:t xml:space="preserve">iznose </w:t>
      </w:r>
      <w:r w:rsidR="00B416A1">
        <w:rPr>
          <w:rFonts w:ascii="Times New Roman" w:hAnsi="Times New Roman" w:cs="Times New Roman"/>
          <w:sz w:val="24"/>
          <w:szCs w:val="24"/>
        </w:rPr>
        <w:t>80</w:t>
      </w:r>
      <w:r w:rsidR="00952FE1" w:rsidRPr="002F0707">
        <w:rPr>
          <w:rFonts w:ascii="Times New Roman" w:hAnsi="Times New Roman" w:cs="Times New Roman"/>
          <w:sz w:val="24"/>
          <w:szCs w:val="24"/>
        </w:rPr>
        <w:t>.000</w:t>
      </w:r>
      <w:r w:rsidR="00834BA6" w:rsidRPr="002F0707">
        <w:rPr>
          <w:rFonts w:ascii="Times New Roman" w:hAnsi="Times New Roman" w:cs="Times New Roman"/>
          <w:sz w:val="24"/>
          <w:szCs w:val="24"/>
        </w:rPr>
        <w:t xml:space="preserve"> €</w:t>
      </w:r>
      <w:r w:rsidRPr="002F0707">
        <w:rPr>
          <w:rFonts w:ascii="Times New Roman" w:hAnsi="Times New Roman" w:cs="Times New Roman"/>
          <w:sz w:val="24"/>
          <w:szCs w:val="24"/>
        </w:rPr>
        <w:t xml:space="preserve"> </w:t>
      </w:r>
      <w:r w:rsidR="002F0707">
        <w:rPr>
          <w:rFonts w:ascii="Times New Roman" w:hAnsi="Times New Roman" w:cs="Times New Roman"/>
          <w:sz w:val="24"/>
          <w:szCs w:val="24"/>
        </w:rPr>
        <w:t xml:space="preserve">, a </w:t>
      </w:r>
      <w:r w:rsidR="002F0707" w:rsidRPr="002F070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2F0707">
        <w:rPr>
          <w:rFonts w:ascii="Times New Roman" w:hAnsi="Times New Roman" w:cs="Times New Roman"/>
          <w:sz w:val="24"/>
          <w:szCs w:val="24"/>
        </w:rPr>
        <w:t xml:space="preserve">se planiraju utrošiti </w:t>
      </w:r>
      <w:r w:rsidR="002F0707" w:rsidRPr="002F0707">
        <w:rPr>
          <w:rFonts w:ascii="Times New Roman" w:hAnsi="Times New Roman" w:cs="Times New Roman"/>
          <w:sz w:val="24"/>
          <w:szCs w:val="24"/>
        </w:rPr>
        <w:t xml:space="preserve">za provođenje projekata temeljem potpisanih ugovora sa udrugama civilnog društva </w:t>
      </w:r>
      <w:r w:rsidR="00F56EA3">
        <w:rPr>
          <w:rFonts w:ascii="Times New Roman" w:hAnsi="Times New Roman" w:cs="Times New Roman"/>
          <w:sz w:val="24"/>
          <w:szCs w:val="24"/>
        </w:rPr>
        <w:t>.</w:t>
      </w:r>
    </w:p>
    <w:p w14:paraId="5573296A" w14:textId="77777777" w:rsidR="007611E8" w:rsidRPr="00FB0BD5" w:rsidRDefault="007611E8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p w14:paraId="3E08B295" w14:textId="77777777" w:rsidR="00635D38" w:rsidRPr="003F474B" w:rsidRDefault="00635D38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6EB7C742" w14:textId="77777777" w:rsidR="00834BA6" w:rsidRDefault="00834BA6" w:rsidP="00834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917E99">
        <w:rPr>
          <w:rFonts w:ascii="Times New Roman" w:hAnsi="Times New Roman" w:cs="Times New Roman"/>
          <w:sz w:val="24"/>
          <w:szCs w:val="24"/>
        </w:rPr>
        <w:t>7</w:t>
      </w:r>
      <w:r w:rsidRPr="003F474B">
        <w:rPr>
          <w:rFonts w:ascii="Times New Roman" w:hAnsi="Times New Roman" w:cs="Times New Roman"/>
          <w:sz w:val="24"/>
          <w:szCs w:val="24"/>
        </w:rPr>
        <w:t>. godini ukupni rashodi planirani su u iznosu</w:t>
      </w:r>
      <w:r w:rsidR="00917E99">
        <w:rPr>
          <w:rFonts w:ascii="Times New Roman" w:hAnsi="Times New Roman" w:cs="Times New Roman"/>
          <w:sz w:val="24"/>
          <w:szCs w:val="24"/>
        </w:rPr>
        <w:t xml:space="preserve"> 5.762.029,00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4139C" w14:textId="77777777" w:rsidR="00917E99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>
        <w:rPr>
          <w:rFonts w:ascii="Times New Roman" w:hAnsi="Times New Roman" w:cs="Times New Roman"/>
          <w:b/>
          <w:bCs/>
          <w:sz w:val="24"/>
          <w:szCs w:val="24"/>
        </w:rPr>
        <w:t>: rashodi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i/>
          <w:iCs/>
          <w:sz w:val="24"/>
          <w:szCs w:val="24"/>
        </w:rPr>
        <w:t>5.518.469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€ ,</w:t>
      </w:r>
      <w:r w:rsidRPr="001C63A6">
        <w:rPr>
          <w:rFonts w:ascii="Times New Roman" w:hAnsi="Times New Roman" w:cs="Times New Roman"/>
          <w:sz w:val="24"/>
          <w:szCs w:val="24"/>
        </w:rPr>
        <w:t xml:space="preserve">najveći dio se odnosi na financiranje rashoda za zaposlene u iznosu </w:t>
      </w:r>
      <w:r>
        <w:rPr>
          <w:rFonts w:ascii="Times New Roman" w:hAnsi="Times New Roman" w:cs="Times New Roman"/>
          <w:sz w:val="24"/>
          <w:szCs w:val="24"/>
        </w:rPr>
        <w:t xml:space="preserve">3.868.169 </w:t>
      </w:r>
      <w:r w:rsidRPr="001C63A6">
        <w:rPr>
          <w:rFonts w:ascii="Times New Roman" w:hAnsi="Times New Roman" w:cs="Times New Roman"/>
          <w:sz w:val="24"/>
          <w:szCs w:val="24"/>
        </w:rPr>
        <w:t xml:space="preserve">€, a čine ih plaće za zaposlene, doprinosi na plaću i ostali rashodi za zaposlene. Rashodi za materijal, usluge i ostale nespomenute rashode planiraju se u </w:t>
      </w:r>
      <w:r>
        <w:rPr>
          <w:rFonts w:ascii="Times New Roman" w:hAnsi="Times New Roman" w:cs="Times New Roman"/>
          <w:sz w:val="24"/>
          <w:szCs w:val="24"/>
        </w:rPr>
        <w:t xml:space="preserve">iznosu 1.054.050 </w:t>
      </w:r>
      <w:r w:rsidRPr="001C63A6">
        <w:rPr>
          <w:rFonts w:ascii="Times New Roman" w:hAnsi="Times New Roman" w:cs="Times New Roman"/>
          <w:sz w:val="24"/>
          <w:szCs w:val="24"/>
        </w:rPr>
        <w:t xml:space="preserve">€, a najvećim dijelom obuhvaćaju </w:t>
      </w:r>
      <w:r>
        <w:rPr>
          <w:rFonts w:ascii="Times New Roman" w:hAnsi="Times New Roman" w:cs="Times New Roman"/>
          <w:sz w:val="24"/>
          <w:szCs w:val="24"/>
        </w:rPr>
        <w:t xml:space="preserve">materijal i sirovine, energiju i komunalne usluge te </w:t>
      </w:r>
      <w:r w:rsidRPr="001C63A6">
        <w:rPr>
          <w:rFonts w:ascii="Times New Roman" w:hAnsi="Times New Roman" w:cs="Times New Roman"/>
          <w:sz w:val="24"/>
          <w:szCs w:val="24"/>
        </w:rPr>
        <w:t>prijevoz za zaposlene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0F90C" w14:textId="77777777" w:rsidR="00917E99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3A6">
        <w:rPr>
          <w:rFonts w:ascii="Times New Roman" w:hAnsi="Times New Roman" w:cs="Times New Roman"/>
          <w:sz w:val="24"/>
          <w:szCs w:val="24"/>
        </w:rPr>
        <w:t xml:space="preserve">Za financijske rashode planira se utrošiti </w:t>
      </w:r>
      <w:r>
        <w:rPr>
          <w:rFonts w:ascii="Times New Roman" w:hAnsi="Times New Roman" w:cs="Times New Roman"/>
          <w:sz w:val="24"/>
          <w:szCs w:val="24"/>
        </w:rPr>
        <w:t>2.750</w:t>
      </w:r>
      <w:r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F3619" w14:textId="30FD1C59" w:rsidR="00917E99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Pr="001C63A6">
        <w:rPr>
          <w:rFonts w:ascii="Times New Roman" w:hAnsi="Times New Roman" w:cs="Times New Roman"/>
          <w:sz w:val="24"/>
          <w:szCs w:val="24"/>
        </w:rPr>
        <w:t xml:space="preserve"> nabavu nefinancijske imovine </w:t>
      </w:r>
      <w:r>
        <w:rPr>
          <w:rFonts w:ascii="Times New Roman" w:hAnsi="Times New Roman" w:cs="Times New Roman"/>
          <w:sz w:val="24"/>
          <w:szCs w:val="24"/>
        </w:rPr>
        <w:t>193.500</w:t>
      </w:r>
      <w:r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 - za izgradnju pratećeg</w:t>
      </w:r>
      <w:r w:rsidR="00C6308F">
        <w:rPr>
          <w:rFonts w:ascii="Times New Roman" w:hAnsi="Times New Roman" w:cs="Times New Roman"/>
          <w:sz w:val="24"/>
          <w:szCs w:val="24"/>
        </w:rPr>
        <w:t xml:space="preserve"> objekta 100.000 €</w:t>
      </w:r>
      <w:r>
        <w:rPr>
          <w:rFonts w:ascii="Times New Roman" w:hAnsi="Times New Roman" w:cs="Times New Roman"/>
          <w:sz w:val="24"/>
          <w:szCs w:val="24"/>
        </w:rPr>
        <w:t xml:space="preserve">, , uredsku opremu </w:t>
      </w:r>
      <w:r w:rsidR="00C6308F">
        <w:rPr>
          <w:rFonts w:ascii="Times New Roman" w:hAnsi="Times New Roman" w:cs="Times New Roman"/>
          <w:sz w:val="24"/>
          <w:szCs w:val="24"/>
        </w:rPr>
        <w:t>i namjetaj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308F">
        <w:rPr>
          <w:rFonts w:ascii="Times New Roman" w:hAnsi="Times New Roman" w:cs="Times New Roman"/>
          <w:sz w:val="24"/>
          <w:szCs w:val="24"/>
        </w:rPr>
        <w:t>000, komunikacijske opreme 500</w:t>
      </w:r>
      <w:r>
        <w:rPr>
          <w:rFonts w:ascii="Times New Roman" w:hAnsi="Times New Roman" w:cs="Times New Roman"/>
          <w:sz w:val="24"/>
          <w:szCs w:val="24"/>
        </w:rPr>
        <w:t xml:space="preserve"> €, opreme za održavanje 1.000 €  </w:t>
      </w:r>
      <w:r w:rsidRPr="008C3736">
        <w:rPr>
          <w:rFonts w:ascii="Times New Roman" w:hAnsi="Times New Roman" w:cs="Times New Roman"/>
          <w:i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 za instrumente i uređaje </w:t>
      </w:r>
      <w:r w:rsidR="00C6308F">
        <w:rPr>
          <w:rFonts w:ascii="Times New Roman" w:hAnsi="Times New Roman" w:cs="Times New Roman"/>
          <w:sz w:val="24"/>
          <w:szCs w:val="24"/>
        </w:rPr>
        <w:t>8</w:t>
      </w:r>
      <w:r w:rsidR="00E908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.000 €,</w:t>
      </w:r>
    </w:p>
    <w:p w14:paraId="5F7B36C5" w14:textId="77777777" w:rsidR="00917E99" w:rsidRPr="001C63A6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dodatna ulaganja na građevinskim objektima </w:t>
      </w:r>
      <w:r w:rsidR="00C630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00.000 € </w:t>
      </w:r>
      <w:r w:rsidR="00C6308F">
        <w:rPr>
          <w:rFonts w:ascii="Times New Roman" w:hAnsi="Times New Roman" w:cs="Times New Roman"/>
          <w:sz w:val="24"/>
          <w:szCs w:val="24"/>
        </w:rPr>
        <w:t>- adaptacija  adaptacija skladišnih 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10DAB" w14:textId="77777777" w:rsidR="00917E99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FB0BD5">
        <w:rPr>
          <w:rFonts w:ascii="Times New Roman" w:hAnsi="Times New Roman" w:cs="Times New Roman"/>
          <w:b/>
          <w:bCs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iznose 124.400 €. Financiranje materijalnih rashoda planira se u iznosu 86.400 € a najveći dio se odnosi na  materijal i sirovine, te naknade za rad zatvorenika. Financijski rashodi planiraju se u iznosu 6.000 € za kamate s osnove za primljene zajmove - leasing. </w:t>
      </w:r>
    </w:p>
    <w:p w14:paraId="7EA61463" w14:textId="5FD56814" w:rsidR="00917E99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nabavu nefinancijske imovine planira se 27.000 € za</w:t>
      </w:r>
      <w:r w:rsidRPr="002F0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otplatu rata temeljem ugovora o leasingu za nabavu hladnjače – 15</w:t>
      </w:r>
      <w:r w:rsidR="00C6308F">
        <w:rPr>
          <w:rFonts w:ascii="Times New Roman" w:hAnsi="Times New Roman" w:cs="Times New Roman"/>
          <w:sz w:val="24"/>
          <w:szCs w:val="24"/>
        </w:rPr>
        <w:t>.000 €,</w:t>
      </w:r>
      <w:r>
        <w:rPr>
          <w:rFonts w:ascii="Times New Roman" w:hAnsi="Times New Roman" w:cs="Times New Roman"/>
          <w:sz w:val="24"/>
          <w:szCs w:val="24"/>
        </w:rPr>
        <w:t xml:space="preserve"> nabavu opreme, strojeva i uređaja – </w:t>
      </w:r>
      <w:r w:rsidR="00E9088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.000 €, te nabavu osnovn</w:t>
      </w:r>
      <w:r w:rsidR="00C6308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 stada 1.000 €.</w:t>
      </w:r>
    </w:p>
    <w:p w14:paraId="44690DCE" w14:textId="77777777" w:rsidR="00917E99" w:rsidRPr="003F474B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dodatna ulaganja na građevinskim objektima planira se utrošiti 5.000 € .</w:t>
      </w:r>
    </w:p>
    <w:p w14:paraId="0D436AC9" w14:textId="77777777" w:rsidR="00917E99" w:rsidRPr="003F474B" w:rsidRDefault="00917E99" w:rsidP="0091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omoći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137FE9">
        <w:rPr>
          <w:rFonts w:ascii="Times New Roman" w:hAnsi="Times New Roman" w:cs="Times New Roman"/>
          <w:b/>
          <w:bCs/>
          <w:sz w:val="24"/>
          <w:szCs w:val="24"/>
        </w:rPr>
        <w:t>(izvor 5: 54, 5012, 56</w:t>
      </w:r>
      <w:r>
        <w:rPr>
          <w:rFonts w:ascii="Times New Roman" w:hAnsi="Times New Roman" w:cs="Times New Roman"/>
          <w:b/>
          <w:bCs/>
          <w:sz w:val="24"/>
          <w:szCs w:val="24"/>
        </w:rPr>
        <w:t>511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rashodi  </w:t>
      </w:r>
      <w:r>
        <w:rPr>
          <w:rFonts w:ascii="Times New Roman" w:hAnsi="Times New Roman" w:cs="Times New Roman"/>
          <w:sz w:val="24"/>
          <w:szCs w:val="24"/>
        </w:rPr>
        <w:t>iznose 39.160 €. Iz ovog izvora planira se financiranje materijalnih rashoda</w:t>
      </w:r>
      <w:r w:rsidR="0062443B">
        <w:rPr>
          <w:rFonts w:ascii="Times New Roman" w:hAnsi="Times New Roman" w:cs="Times New Roman"/>
          <w:sz w:val="24"/>
          <w:szCs w:val="24"/>
        </w:rPr>
        <w:t xml:space="preserve"> i rashoda za nabavu nefinancijske imovine. Za nabavu </w:t>
      </w:r>
      <w:r>
        <w:rPr>
          <w:rFonts w:ascii="Times New Roman" w:hAnsi="Times New Roman" w:cs="Times New Roman"/>
          <w:sz w:val="24"/>
          <w:szCs w:val="24"/>
        </w:rPr>
        <w:t>repromaterijala i sirovina, usluga tekućeg održavanja 38.160 €, dok se za nabavu uređaja planira utrošiti 1.000 € ).</w:t>
      </w:r>
    </w:p>
    <w:p w14:paraId="6E64576A" w14:textId="77777777" w:rsidR="00917E99" w:rsidRPr="002F0707" w:rsidRDefault="00917E99" w:rsidP="00917E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07">
        <w:rPr>
          <w:rFonts w:ascii="Times New Roman" w:hAnsi="Times New Roman" w:cs="Times New Roman"/>
          <w:b/>
          <w:bCs/>
          <w:sz w:val="24"/>
          <w:szCs w:val="24"/>
        </w:rPr>
        <w:t>Prihodi od igara na sreću</w:t>
      </w:r>
      <w:r w:rsidRPr="002F0707">
        <w:rPr>
          <w:rFonts w:ascii="Times New Roman" w:hAnsi="Times New Roman" w:cs="Times New Roman"/>
          <w:sz w:val="24"/>
          <w:szCs w:val="24"/>
        </w:rPr>
        <w:t xml:space="preserve"> </w:t>
      </w:r>
      <w:r w:rsidRPr="002F0707">
        <w:rPr>
          <w:rFonts w:ascii="Times New Roman" w:hAnsi="Times New Roman" w:cs="Times New Roman"/>
          <w:b/>
          <w:bCs/>
          <w:sz w:val="24"/>
          <w:szCs w:val="24"/>
        </w:rPr>
        <w:t xml:space="preserve">(izvor 41 rashodi </w:t>
      </w:r>
      <w:r w:rsidRPr="002F0707">
        <w:rPr>
          <w:rFonts w:ascii="Times New Roman" w:hAnsi="Times New Roman" w:cs="Times New Roman"/>
          <w:sz w:val="24"/>
          <w:szCs w:val="24"/>
        </w:rPr>
        <w:t xml:space="preserve">iznose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F0707">
        <w:rPr>
          <w:rFonts w:ascii="Times New Roman" w:hAnsi="Times New Roman" w:cs="Times New Roman"/>
          <w:sz w:val="24"/>
          <w:szCs w:val="24"/>
        </w:rPr>
        <w:t xml:space="preserve">.000 € 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2F0707">
        <w:rPr>
          <w:rFonts w:ascii="Times New Roman" w:hAnsi="Times New Roman" w:cs="Times New Roman"/>
          <w:sz w:val="24"/>
          <w:szCs w:val="24"/>
        </w:rPr>
        <w:t xml:space="preserve">sredstava </w:t>
      </w:r>
      <w:r>
        <w:rPr>
          <w:rFonts w:ascii="Times New Roman" w:hAnsi="Times New Roman" w:cs="Times New Roman"/>
          <w:sz w:val="24"/>
          <w:szCs w:val="24"/>
        </w:rPr>
        <w:t xml:space="preserve">se planiraju utrošiti </w:t>
      </w:r>
      <w:r w:rsidRPr="002F0707">
        <w:rPr>
          <w:rFonts w:ascii="Times New Roman" w:hAnsi="Times New Roman" w:cs="Times New Roman"/>
          <w:sz w:val="24"/>
          <w:szCs w:val="24"/>
        </w:rPr>
        <w:t xml:space="preserve">za provođenje projekata temeljem potpisanih ugovora sa udrugama civilnog društva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7A78C4" w14:textId="77777777" w:rsidR="007F13DB" w:rsidRPr="00FB0BD5" w:rsidRDefault="007F13DB" w:rsidP="007F13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77C966" w14:textId="77777777" w:rsidR="00834BA6" w:rsidRDefault="00834BA6" w:rsidP="00834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631DB" w14:textId="77777777" w:rsidR="00834BA6" w:rsidRDefault="00834BA6" w:rsidP="00834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sz w:val="24"/>
          <w:szCs w:val="24"/>
        </w:rPr>
        <w:t>U 202</w:t>
      </w:r>
      <w:r w:rsidR="00C6308F">
        <w:rPr>
          <w:rFonts w:ascii="Times New Roman" w:hAnsi="Times New Roman" w:cs="Times New Roman"/>
          <w:sz w:val="24"/>
          <w:szCs w:val="24"/>
        </w:rPr>
        <w:t>8</w:t>
      </w:r>
      <w:r w:rsidRPr="003F474B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C6308F">
        <w:rPr>
          <w:rFonts w:ascii="Times New Roman" w:hAnsi="Times New Roman" w:cs="Times New Roman"/>
          <w:i/>
          <w:iCs/>
          <w:sz w:val="24"/>
          <w:szCs w:val="24"/>
        </w:rPr>
        <w:t>5.781.461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€</w:t>
      </w:r>
      <w:r w:rsidRPr="003F47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39CAA" w14:textId="77777777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>
        <w:rPr>
          <w:rFonts w:ascii="Times New Roman" w:hAnsi="Times New Roman" w:cs="Times New Roman"/>
          <w:b/>
          <w:bCs/>
          <w:sz w:val="24"/>
          <w:szCs w:val="24"/>
        </w:rPr>
        <w:t>: rashodi</w:t>
      </w:r>
      <w:r w:rsidRPr="003F474B">
        <w:rPr>
          <w:rFonts w:ascii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i/>
          <w:iCs/>
          <w:sz w:val="24"/>
          <w:szCs w:val="24"/>
        </w:rPr>
        <w:t>5.537.901</w:t>
      </w:r>
      <w:r w:rsidRPr="003F47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€, </w:t>
      </w:r>
      <w:r w:rsidRPr="001C63A6">
        <w:rPr>
          <w:rFonts w:ascii="Times New Roman" w:hAnsi="Times New Roman" w:cs="Times New Roman"/>
          <w:sz w:val="24"/>
          <w:szCs w:val="24"/>
        </w:rPr>
        <w:t xml:space="preserve">najveći dio se odnosi na financiranje rashoda za zaposlene u iznosu </w:t>
      </w:r>
      <w:r>
        <w:rPr>
          <w:rFonts w:ascii="Times New Roman" w:hAnsi="Times New Roman" w:cs="Times New Roman"/>
          <w:sz w:val="24"/>
          <w:szCs w:val="24"/>
        </w:rPr>
        <w:t xml:space="preserve">3.846.201 </w:t>
      </w:r>
      <w:r w:rsidRPr="001C63A6">
        <w:rPr>
          <w:rFonts w:ascii="Times New Roman" w:hAnsi="Times New Roman" w:cs="Times New Roman"/>
          <w:sz w:val="24"/>
          <w:szCs w:val="24"/>
        </w:rPr>
        <w:t xml:space="preserve">€, a čine ih plaće za zaposlene, doprinosi na plaću i ostali rashodi za zaposlene. Rashodi za materijal, usluge i ostale nespomenute rashode planiraju se u </w:t>
      </w:r>
      <w:r>
        <w:rPr>
          <w:rFonts w:ascii="Times New Roman" w:hAnsi="Times New Roman" w:cs="Times New Roman"/>
          <w:sz w:val="24"/>
          <w:szCs w:val="24"/>
        </w:rPr>
        <w:t>iznosu 1.075.400</w:t>
      </w:r>
      <w:r w:rsidRPr="001C63A6">
        <w:rPr>
          <w:rFonts w:ascii="Times New Roman" w:hAnsi="Times New Roman" w:cs="Times New Roman"/>
          <w:sz w:val="24"/>
          <w:szCs w:val="24"/>
        </w:rPr>
        <w:t xml:space="preserve"> €, a najvećim dijelom obuhvaćaju </w:t>
      </w:r>
      <w:r>
        <w:rPr>
          <w:rFonts w:ascii="Times New Roman" w:hAnsi="Times New Roman" w:cs="Times New Roman"/>
          <w:sz w:val="24"/>
          <w:szCs w:val="24"/>
        </w:rPr>
        <w:t xml:space="preserve">materijal i sirovine, energiju i komunalne usluge te </w:t>
      </w:r>
      <w:r w:rsidRPr="001C63A6">
        <w:rPr>
          <w:rFonts w:ascii="Times New Roman" w:hAnsi="Times New Roman" w:cs="Times New Roman"/>
          <w:sz w:val="24"/>
          <w:szCs w:val="24"/>
        </w:rPr>
        <w:t>prijevoz za zaposlene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7DF434" w14:textId="77777777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3A6">
        <w:rPr>
          <w:rFonts w:ascii="Times New Roman" w:hAnsi="Times New Roman" w:cs="Times New Roman"/>
          <w:sz w:val="24"/>
          <w:szCs w:val="24"/>
        </w:rPr>
        <w:t xml:space="preserve">Za financijske rashode planira se utrošiti </w:t>
      </w:r>
      <w:r>
        <w:rPr>
          <w:rFonts w:ascii="Times New Roman" w:hAnsi="Times New Roman" w:cs="Times New Roman"/>
          <w:sz w:val="24"/>
          <w:szCs w:val="24"/>
        </w:rPr>
        <w:t>2.800</w:t>
      </w:r>
      <w:r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0E75E9" w14:textId="77777777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1C63A6">
        <w:rPr>
          <w:rFonts w:ascii="Times New Roman" w:hAnsi="Times New Roman" w:cs="Times New Roman"/>
          <w:sz w:val="24"/>
          <w:szCs w:val="24"/>
        </w:rPr>
        <w:t xml:space="preserve">a nabavu nefinancijske imovine </w:t>
      </w:r>
      <w:r>
        <w:rPr>
          <w:rFonts w:ascii="Times New Roman" w:hAnsi="Times New Roman" w:cs="Times New Roman"/>
          <w:sz w:val="24"/>
          <w:szCs w:val="24"/>
        </w:rPr>
        <w:t>213.500</w:t>
      </w:r>
      <w:r w:rsidRPr="001C63A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 - za izgradnju pratećeg objekta 100.000 €, uredsku opremu i namještaj 4.000, komunikacijske opreme 500 €, opreme za održavanje 1.000 €  te strojeve i uređaje 108.000 €.</w:t>
      </w:r>
    </w:p>
    <w:p w14:paraId="1ACE51C6" w14:textId="77777777" w:rsidR="00C6308F" w:rsidRPr="001C63A6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dodatna ulaganja na građevinskim objektima 400.000 € - adaptacija adaptacija skladišta </w:t>
      </w:r>
    </w:p>
    <w:p w14:paraId="7823E282" w14:textId="77777777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bCs/>
          <w:sz w:val="24"/>
          <w:szCs w:val="24"/>
        </w:rPr>
        <w:t>Vlastitih prihodi (izvor 31)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FB0BD5">
        <w:rPr>
          <w:rFonts w:ascii="Times New Roman" w:hAnsi="Times New Roman" w:cs="Times New Roman"/>
          <w:b/>
          <w:bCs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iznose 124.400 €. Financiranje materijalnih rashoda planira se u iznosu 86.400 € a najveći dio se odnosi na  materijal i sirovine, te naknade za rad zatvorenika. Financijski rashodi planiraju se u iznosu 6.000 € za kamate s osnove za primljene zajmove - leasing. </w:t>
      </w:r>
    </w:p>
    <w:p w14:paraId="13B57D4E" w14:textId="7AD3B7CA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nabavu nefinancijske imovine planira se 27.000 € za</w:t>
      </w:r>
      <w:r w:rsidRPr="002F0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otplatu rata temeljem ugovora o leasingu za nabavu hladnjače – 15.000 € te nabavu opreme, strojeva i uređaja – </w:t>
      </w:r>
      <w:r w:rsidR="00E9088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.000 €, te nabavu osnovng stada 1.000 €.</w:t>
      </w:r>
    </w:p>
    <w:p w14:paraId="3494D85A" w14:textId="77777777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dodatna ulaganja na građevinskim objektima planira se utrošiti 5.000 € .</w:t>
      </w:r>
    </w:p>
    <w:p w14:paraId="4D3CC551" w14:textId="77777777" w:rsidR="0022462F" w:rsidRPr="003F474B" w:rsidRDefault="0022462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A9F5A" w14:textId="77777777" w:rsidR="00C6308F" w:rsidRDefault="00C6308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omoći</w:t>
      </w:r>
      <w:r w:rsidRPr="003F474B">
        <w:rPr>
          <w:rFonts w:ascii="Times New Roman" w:hAnsi="Times New Roman" w:cs="Times New Roman"/>
          <w:sz w:val="24"/>
          <w:szCs w:val="24"/>
        </w:rPr>
        <w:t xml:space="preserve"> </w:t>
      </w:r>
      <w:r w:rsidR="00137FE9">
        <w:rPr>
          <w:rFonts w:ascii="Times New Roman" w:hAnsi="Times New Roman" w:cs="Times New Roman"/>
          <w:b/>
          <w:bCs/>
          <w:sz w:val="24"/>
          <w:szCs w:val="24"/>
        </w:rPr>
        <w:t>(izvor 5: 54, 5012, 56</w:t>
      </w:r>
      <w:r>
        <w:rPr>
          <w:rFonts w:ascii="Times New Roman" w:hAnsi="Times New Roman" w:cs="Times New Roman"/>
          <w:b/>
          <w:bCs/>
          <w:sz w:val="24"/>
          <w:szCs w:val="24"/>
        </w:rPr>
        <w:t>511</w:t>
      </w:r>
      <w:r w:rsidRPr="003F474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rashodi  </w:t>
      </w:r>
      <w:r>
        <w:rPr>
          <w:rFonts w:ascii="Times New Roman" w:hAnsi="Times New Roman" w:cs="Times New Roman"/>
          <w:sz w:val="24"/>
          <w:szCs w:val="24"/>
        </w:rPr>
        <w:t>iznose 39.160 €. Iz ovog izvora planira se financiranje materijalnih rashoda</w:t>
      </w:r>
      <w:r w:rsidR="0062443B">
        <w:rPr>
          <w:rFonts w:ascii="Times New Roman" w:hAnsi="Times New Roman" w:cs="Times New Roman"/>
          <w:sz w:val="24"/>
          <w:szCs w:val="24"/>
        </w:rPr>
        <w:t xml:space="preserve"> i nabavu nefinancijske imovine; za </w:t>
      </w:r>
      <w:r>
        <w:rPr>
          <w:rFonts w:ascii="Times New Roman" w:hAnsi="Times New Roman" w:cs="Times New Roman"/>
          <w:sz w:val="24"/>
          <w:szCs w:val="24"/>
        </w:rPr>
        <w:t>nabava repromaterijala i sirovina, usluga tekućeg održavanja 38.160 €, dok se za nabavu uređaja planira utrošiti 1.000 € ).</w:t>
      </w:r>
    </w:p>
    <w:p w14:paraId="286FFAE4" w14:textId="77777777" w:rsidR="0022462F" w:rsidRPr="003F474B" w:rsidRDefault="0022462F" w:rsidP="00C6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8C355" w14:textId="77777777" w:rsidR="00C6308F" w:rsidRPr="002F0707" w:rsidRDefault="0022462F" w:rsidP="00C6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6308F" w:rsidRPr="002F0707">
        <w:rPr>
          <w:rFonts w:ascii="Times New Roman" w:hAnsi="Times New Roman" w:cs="Times New Roman"/>
          <w:b/>
          <w:bCs/>
          <w:sz w:val="24"/>
          <w:szCs w:val="24"/>
        </w:rPr>
        <w:t>rihodi od igara na sreću</w:t>
      </w:r>
      <w:r w:rsidR="00C6308F" w:rsidRPr="002F0707">
        <w:rPr>
          <w:rFonts w:ascii="Times New Roman" w:hAnsi="Times New Roman" w:cs="Times New Roman"/>
          <w:sz w:val="24"/>
          <w:szCs w:val="24"/>
        </w:rPr>
        <w:t xml:space="preserve"> </w:t>
      </w:r>
      <w:r w:rsidR="00C6308F" w:rsidRPr="002F0707">
        <w:rPr>
          <w:rFonts w:ascii="Times New Roman" w:hAnsi="Times New Roman" w:cs="Times New Roman"/>
          <w:b/>
          <w:bCs/>
          <w:sz w:val="24"/>
          <w:szCs w:val="24"/>
        </w:rPr>
        <w:t>(izvor</w:t>
      </w:r>
      <w:r w:rsidR="000E5108">
        <w:rPr>
          <w:rFonts w:ascii="Times New Roman" w:hAnsi="Times New Roman" w:cs="Times New Roman"/>
          <w:b/>
          <w:bCs/>
          <w:sz w:val="24"/>
          <w:szCs w:val="24"/>
        </w:rPr>
        <w:t xml:space="preserve"> 41</w:t>
      </w:r>
      <w:r w:rsidR="00C6308F" w:rsidRPr="002F0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6308F" w:rsidRPr="002F0707">
        <w:rPr>
          <w:rFonts w:ascii="Times New Roman" w:hAnsi="Times New Roman" w:cs="Times New Roman"/>
          <w:b/>
          <w:bCs/>
          <w:sz w:val="24"/>
          <w:szCs w:val="24"/>
        </w:rPr>
        <w:t xml:space="preserve"> rashodi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planiraju u </w:t>
      </w:r>
      <w:r w:rsidR="00C6308F" w:rsidRPr="002F0707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308F" w:rsidRPr="002F0707">
        <w:rPr>
          <w:rFonts w:ascii="Times New Roman" w:hAnsi="Times New Roman" w:cs="Times New Roman"/>
          <w:sz w:val="24"/>
          <w:szCs w:val="24"/>
        </w:rPr>
        <w:t xml:space="preserve"> </w:t>
      </w:r>
      <w:r w:rsidR="00C6308F">
        <w:rPr>
          <w:rFonts w:ascii="Times New Roman" w:hAnsi="Times New Roman" w:cs="Times New Roman"/>
          <w:sz w:val="24"/>
          <w:szCs w:val="24"/>
        </w:rPr>
        <w:t>80</w:t>
      </w:r>
      <w:r w:rsidR="00C6308F" w:rsidRPr="002F0707">
        <w:rPr>
          <w:rFonts w:ascii="Times New Roman" w:hAnsi="Times New Roman" w:cs="Times New Roman"/>
          <w:sz w:val="24"/>
          <w:szCs w:val="24"/>
        </w:rPr>
        <w:t xml:space="preserve">.000 € </w:t>
      </w:r>
      <w:r w:rsidR="00C6308F">
        <w:rPr>
          <w:rFonts w:ascii="Times New Roman" w:hAnsi="Times New Roman" w:cs="Times New Roman"/>
          <w:sz w:val="24"/>
          <w:szCs w:val="24"/>
        </w:rPr>
        <w:t xml:space="preserve">, a </w:t>
      </w:r>
      <w:r w:rsidR="00C6308F" w:rsidRPr="002F070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C6308F">
        <w:rPr>
          <w:rFonts w:ascii="Times New Roman" w:hAnsi="Times New Roman" w:cs="Times New Roman"/>
          <w:sz w:val="24"/>
          <w:szCs w:val="24"/>
        </w:rPr>
        <w:t xml:space="preserve">se planiraju utrošiti </w:t>
      </w:r>
      <w:r w:rsidR="00C6308F" w:rsidRPr="002F0707">
        <w:rPr>
          <w:rFonts w:ascii="Times New Roman" w:hAnsi="Times New Roman" w:cs="Times New Roman"/>
          <w:sz w:val="24"/>
          <w:szCs w:val="24"/>
        </w:rPr>
        <w:t xml:space="preserve">za provođenje projekata temeljem potpisanih ugovora sa udrugama civilnog društva </w:t>
      </w:r>
      <w:r w:rsidR="00C6308F">
        <w:rPr>
          <w:rFonts w:ascii="Times New Roman" w:hAnsi="Times New Roman" w:cs="Times New Roman"/>
          <w:sz w:val="24"/>
          <w:szCs w:val="24"/>
        </w:rPr>
        <w:t>.</w:t>
      </w:r>
    </w:p>
    <w:p w14:paraId="646A9128" w14:textId="77777777" w:rsidR="00635D38" w:rsidRPr="003F474B" w:rsidRDefault="00635D38" w:rsidP="00B85F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674FA058" w14:textId="77777777" w:rsidR="0050170B" w:rsidRPr="003F474B" w:rsidRDefault="0050170B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730A0" w14:textId="77777777" w:rsidR="00F471E7" w:rsidRPr="003F474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8A1501B" w14:textId="77777777" w:rsidR="000F2922" w:rsidRDefault="000F29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– Izvor 31:</w:t>
      </w:r>
    </w:p>
    <w:p w14:paraId="7F8AD786" w14:textId="77777777" w:rsidR="000F2922" w:rsidRDefault="000F29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246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planiran je donos sredstva u iznosu </w:t>
      </w:r>
      <w:r w:rsidR="0022462F">
        <w:rPr>
          <w:rFonts w:ascii="Times New Roman" w:hAnsi="Times New Roman" w:cs="Times New Roman"/>
          <w:sz w:val="24"/>
          <w:szCs w:val="24"/>
        </w:rPr>
        <w:t>0,</w:t>
      </w:r>
      <w:r w:rsidR="00FA756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€, te odnos sredstava u iznosu </w:t>
      </w:r>
      <w:r w:rsidR="00FA756C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C7B26F8" w14:textId="77777777" w:rsidR="000F2922" w:rsidRDefault="000F29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246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planiran je donos sredstava u iznosu </w:t>
      </w:r>
      <w:r w:rsidR="00FA756C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 a odnos sredstava u iznosu </w:t>
      </w:r>
      <w:r w:rsidR="00FA756C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B92B229" w14:textId="77777777" w:rsidR="000F2922" w:rsidRDefault="000F29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246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.g. planiran je donos sredstava u iznosu </w:t>
      </w:r>
      <w:r w:rsidR="00FA756C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 te odnos sredstava u iznosu </w:t>
      </w:r>
      <w:r w:rsidR="00FA756C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5C9C654" w14:textId="77777777" w:rsidR="000F2922" w:rsidRDefault="000F29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sredstvima planira se podmirenje rashoda za materijal i energiju</w:t>
      </w:r>
    </w:p>
    <w:p w14:paraId="58CA7309" w14:textId="77777777" w:rsidR="0084446D" w:rsidRDefault="0084446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BF71C" w14:textId="77777777" w:rsidR="007F13DB" w:rsidRDefault="007F13D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DB05" w14:textId="77777777" w:rsidR="007F13DB" w:rsidRDefault="007F13D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60D3C" w14:textId="77777777" w:rsidR="007F13DB" w:rsidRPr="003F474B" w:rsidRDefault="007F13D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6760A" w14:textId="77777777" w:rsidR="0084446D" w:rsidRPr="003F474B" w:rsidRDefault="0084446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B1CCB" w14:textId="77777777" w:rsidR="00186B7B" w:rsidRPr="003F474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74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C85F67" w:rsidRPr="003F474B" w14:paraId="63FF9BE6" w14:textId="77777777" w:rsidTr="009D7CA0">
        <w:tc>
          <w:tcPr>
            <w:tcW w:w="1838" w:type="dxa"/>
          </w:tcPr>
          <w:p w14:paraId="484C9CAB" w14:textId="77777777" w:rsidR="009D7CA0" w:rsidRPr="003F474B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232EF4" w14:textId="77777777" w:rsidR="009D7CA0" w:rsidRPr="003F474B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24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66CD1085" w14:textId="77777777" w:rsidR="009D7CA0" w:rsidRPr="003F474B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24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F67" w:rsidRPr="003F474B" w14:paraId="3EA1AFCE" w14:textId="77777777" w:rsidTr="009D7CA0">
        <w:tc>
          <w:tcPr>
            <w:tcW w:w="1838" w:type="dxa"/>
          </w:tcPr>
          <w:p w14:paraId="600CC1BC" w14:textId="77777777" w:rsidR="009D7CA0" w:rsidRPr="003F474B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64713AD0" w14:textId="77777777" w:rsidR="009D7CA0" w:rsidRPr="003F474B" w:rsidRDefault="000C1896" w:rsidP="00C0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408.229,82</w:t>
            </w:r>
          </w:p>
        </w:tc>
        <w:tc>
          <w:tcPr>
            <w:tcW w:w="3680" w:type="dxa"/>
          </w:tcPr>
          <w:p w14:paraId="66EA1E85" w14:textId="77777777" w:rsidR="007E1B76" w:rsidRPr="003F474B" w:rsidRDefault="007E1B7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896">
              <w:rPr>
                <w:rFonts w:ascii="Times New Roman" w:hAnsi="Times New Roman" w:cs="Times New Roman"/>
                <w:sz w:val="24"/>
                <w:szCs w:val="24"/>
              </w:rPr>
              <w:t>41.374,75</w:t>
            </w:r>
          </w:p>
        </w:tc>
      </w:tr>
      <w:tr w:rsidR="009D7CA0" w:rsidRPr="003F474B" w14:paraId="7A381778" w14:textId="77777777" w:rsidTr="009D7CA0">
        <w:tc>
          <w:tcPr>
            <w:tcW w:w="1838" w:type="dxa"/>
          </w:tcPr>
          <w:p w14:paraId="5BE2435B" w14:textId="77777777" w:rsidR="009D7CA0" w:rsidRPr="003F474B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4B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23EEBE1" w14:textId="77777777" w:rsidR="009D7CA0" w:rsidRPr="003F474B" w:rsidRDefault="000F2922" w:rsidP="00C00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</w:tcPr>
          <w:p w14:paraId="12EBC6D8" w14:textId="77777777" w:rsidR="009D7CA0" w:rsidRPr="003F474B" w:rsidRDefault="000F2922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4E94FFA" w14:textId="77777777" w:rsidR="000D0A1C" w:rsidRPr="003F474B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AE0D8E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514AAAFF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p w14:paraId="388ECB22" w14:textId="77777777" w:rsidR="00A7391C" w:rsidRPr="003F474B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 w:rsidRPr="003F474B" w:rsidSect="009A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06E5" w14:textId="77777777" w:rsidR="006C525A" w:rsidRDefault="006C525A" w:rsidP="006C525A">
      <w:pPr>
        <w:spacing w:after="0" w:line="240" w:lineRule="auto"/>
      </w:pPr>
      <w:r>
        <w:separator/>
      </w:r>
    </w:p>
  </w:endnote>
  <w:endnote w:type="continuationSeparator" w:id="0">
    <w:p w14:paraId="239A6B2B" w14:textId="77777777" w:rsidR="006C525A" w:rsidRDefault="006C525A" w:rsidP="006C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5760" w14:textId="77777777" w:rsidR="006C525A" w:rsidRDefault="006C525A" w:rsidP="006C525A">
      <w:pPr>
        <w:spacing w:after="0" w:line="240" w:lineRule="auto"/>
      </w:pPr>
      <w:r>
        <w:separator/>
      </w:r>
    </w:p>
  </w:footnote>
  <w:footnote w:type="continuationSeparator" w:id="0">
    <w:p w14:paraId="364AC824" w14:textId="77777777" w:rsidR="006C525A" w:rsidRDefault="006C525A" w:rsidP="006C5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0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A1C"/>
    <w:rsid w:val="00040153"/>
    <w:rsid w:val="00082F49"/>
    <w:rsid w:val="000C1896"/>
    <w:rsid w:val="000D0A1C"/>
    <w:rsid w:val="000E5108"/>
    <w:rsid w:val="000F2922"/>
    <w:rsid w:val="000F74AA"/>
    <w:rsid w:val="00132D02"/>
    <w:rsid w:val="00137FE9"/>
    <w:rsid w:val="00186B7B"/>
    <w:rsid w:val="001A31C9"/>
    <w:rsid w:val="001C63A6"/>
    <w:rsid w:val="0022462F"/>
    <w:rsid w:val="00232DA2"/>
    <w:rsid w:val="00245B1D"/>
    <w:rsid w:val="00253F96"/>
    <w:rsid w:val="0026342C"/>
    <w:rsid w:val="0027743A"/>
    <w:rsid w:val="0029735D"/>
    <w:rsid w:val="00297F7A"/>
    <w:rsid w:val="002F0707"/>
    <w:rsid w:val="00303574"/>
    <w:rsid w:val="003578D4"/>
    <w:rsid w:val="003670C1"/>
    <w:rsid w:val="00376911"/>
    <w:rsid w:val="00390226"/>
    <w:rsid w:val="003A22DB"/>
    <w:rsid w:val="003C2393"/>
    <w:rsid w:val="003F474B"/>
    <w:rsid w:val="00407290"/>
    <w:rsid w:val="00426B63"/>
    <w:rsid w:val="00440F9F"/>
    <w:rsid w:val="00453B39"/>
    <w:rsid w:val="00466878"/>
    <w:rsid w:val="004A2076"/>
    <w:rsid w:val="0050170B"/>
    <w:rsid w:val="00522BC0"/>
    <w:rsid w:val="00554924"/>
    <w:rsid w:val="005722A3"/>
    <w:rsid w:val="00584F5A"/>
    <w:rsid w:val="005859AB"/>
    <w:rsid w:val="005C1418"/>
    <w:rsid w:val="005D30B8"/>
    <w:rsid w:val="00603786"/>
    <w:rsid w:val="00605080"/>
    <w:rsid w:val="0062443B"/>
    <w:rsid w:val="00624C16"/>
    <w:rsid w:val="00635D38"/>
    <w:rsid w:val="00661476"/>
    <w:rsid w:val="00691703"/>
    <w:rsid w:val="0069380A"/>
    <w:rsid w:val="006C525A"/>
    <w:rsid w:val="006D7FA4"/>
    <w:rsid w:val="006E46F7"/>
    <w:rsid w:val="006E7863"/>
    <w:rsid w:val="00710DB0"/>
    <w:rsid w:val="0072334A"/>
    <w:rsid w:val="007238E4"/>
    <w:rsid w:val="00745183"/>
    <w:rsid w:val="007611E8"/>
    <w:rsid w:val="007E1B76"/>
    <w:rsid w:val="007F13DB"/>
    <w:rsid w:val="00834BA6"/>
    <w:rsid w:val="0084446D"/>
    <w:rsid w:val="00844819"/>
    <w:rsid w:val="008754E9"/>
    <w:rsid w:val="00886D68"/>
    <w:rsid w:val="008A6796"/>
    <w:rsid w:val="008C3736"/>
    <w:rsid w:val="008C44B7"/>
    <w:rsid w:val="00917E99"/>
    <w:rsid w:val="009257BD"/>
    <w:rsid w:val="0094274B"/>
    <w:rsid w:val="00952FE1"/>
    <w:rsid w:val="00975BA7"/>
    <w:rsid w:val="0097617E"/>
    <w:rsid w:val="009A5FD9"/>
    <w:rsid w:val="009B23E3"/>
    <w:rsid w:val="009B6499"/>
    <w:rsid w:val="009D7CA0"/>
    <w:rsid w:val="00A505C8"/>
    <w:rsid w:val="00A53083"/>
    <w:rsid w:val="00A7391C"/>
    <w:rsid w:val="00A91A10"/>
    <w:rsid w:val="00AC288F"/>
    <w:rsid w:val="00AE2812"/>
    <w:rsid w:val="00AF1BE0"/>
    <w:rsid w:val="00B321E5"/>
    <w:rsid w:val="00B416A1"/>
    <w:rsid w:val="00B7793B"/>
    <w:rsid w:val="00B85FA8"/>
    <w:rsid w:val="00BF44C6"/>
    <w:rsid w:val="00C0092F"/>
    <w:rsid w:val="00C20436"/>
    <w:rsid w:val="00C21A32"/>
    <w:rsid w:val="00C228CA"/>
    <w:rsid w:val="00C603E0"/>
    <w:rsid w:val="00C61DE6"/>
    <w:rsid w:val="00C6308F"/>
    <w:rsid w:val="00C85F67"/>
    <w:rsid w:val="00C978B1"/>
    <w:rsid w:val="00CA12E2"/>
    <w:rsid w:val="00CB6190"/>
    <w:rsid w:val="00D019AB"/>
    <w:rsid w:val="00D04CD7"/>
    <w:rsid w:val="00D415AD"/>
    <w:rsid w:val="00D80BDF"/>
    <w:rsid w:val="00DD2586"/>
    <w:rsid w:val="00DF2B4A"/>
    <w:rsid w:val="00DF778D"/>
    <w:rsid w:val="00E07169"/>
    <w:rsid w:val="00E23E43"/>
    <w:rsid w:val="00E33691"/>
    <w:rsid w:val="00E34EA9"/>
    <w:rsid w:val="00E60E44"/>
    <w:rsid w:val="00E74D93"/>
    <w:rsid w:val="00E833EA"/>
    <w:rsid w:val="00E90881"/>
    <w:rsid w:val="00E92EFF"/>
    <w:rsid w:val="00ED3FD5"/>
    <w:rsid w:val="00EE0AEC"/>
    <w:rsid w:val="00F41916"/>
    <w:rsid w:val="00F471E7"/>
    <w:rsid w:val="00F54BAF"/>
    <w:rsid w:val="00F56EA3"/>
    <w:rsid w:val="00F70550"/>
    <w:rsid w:val="00FA756C"/>
    <w:rsid w:val="00FB0BD5"/>
    <w:rsid w:val="00FB53B6"/>
    <w:rsid w:val="00FC357E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B623"/>
  <w15:docId w15:val="{25D57976-5ADC-4DC0-AA3D-96AD5FCC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C525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C525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C5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9957-4CB6-4D77-BE55-670FE202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Božica Pavelić</cp:lastModifiedBy>
  <cp:revision>14</cp:revision>
  <cp:lastPrinted>2024-11-06T11:55:00Z</cp:lastPrinted>
  <dcterms:created xsi:type="dcterms:W3CDTF">2024-11-06T10:24:00Z</dcterms:created>
  <dcterms:modified xsi:type="dcterms:W3CDTF">2025-12-12T08:56:00Z</dcterms:modified>
</cp:coreProperties>
</file>